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9A6" w:rsidRDefault="007839FD">
      <w:pPr>
        <w:tabs>
          <w:tab w:val="left" w:pos="709"/>
        </w:tabs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23900" cy="742950"/>
            <wp:effectExtent l="0" t="0" r="0" b="0"/>
            <wp:docPr id="1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B909A6" w:rsidRDefault="00B909A6">
      <w:pPr>
        <w:jc w:val="center"/>
      </w:pPr>
    </w:p>
    <w:p w:rsidR="00B909A6" w:rsidRDefault="007839F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ГОРОДСКОГО ОКРУГА ГОРОД АРЗАМАС </w:t>
      </w:r>
    </w:p>
    <w:p w:rsidR="00B909A6" w:rsidRDefault="007839FD">
      <w:pPr>
        <w:tabs>
          <w:tab w:val="left" w:pos="2807"/>
          <w:tab w:val="center" w:pos="5102"/>
        </w:tabs>
        <w:rPr>
          <w:b/>
          <w:sz w:val="36"/>
          <w:szCs w:val="3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НИЖЕГОРОДСКОЙ ОБЛАСТИ</w:t>
      </w:r>
      <w:r>
        <w:rPr>
          <w:b/>
          <w:sz w:val="36"/>
          <w:szCs w:val="36"/>
        </w:rPr>
        <w:t xml:space="preserve"> </w:t>
      </w:r>
    </w:p>
    <w:p w:rsidR="00B909A6" w:rsidRDefault="00B909A6">
      <w:pPr>
        <w:jc w:val="center"/>
        <w:rPr>
          <w:b/>
          <w:sz w:val="36"/>
          <w:szCs w:val="36"/>
        </w:rPr>
      </w:pPr>
    </w:p>
    <w:p w:rsidR="00B909A6" w:rsidRDefault="007839FD">
      <w:pPr>
        <w:jc w:val="center"/>
        <w:rPr>
          <w:sz w:val="36"/>
          <w:szCs w:val="36"/>
        </w:rPr>
      </w:pPr>
      <w:r>
        <w:rPr>
          <w:sz w:val="36"/>
          <w:szCs w:val="36"/>
        </w:rPr>
        <w:t>П О С Т А Н О В Л Е Н И Е</w:t>
      </w:r>
    </w:p>
    <w:p w:rsidR="00B909A6" w:rsidRDefault="00B909A6">
      <w:pPr>
        <w:jc w:val="center"/>
        <w:rPr>
          <w:sz w:val="36"/>
          <w:szCs w:val="36"/>
        </w:rPr>
      </w:pPr>
    </w:p>
    <w:p w:rsidR="00B909A6" w:rsidRDefault="007839FD">
      <w:pPr>
        <w:rPr>
          <w:sz w:val="28"/>
          <w:szCs w:val="28"/>
        </w:rPr>
      </w:pPr>
      <w:r>
        <w:rPr>
          <w:sz w:val="28"/>
          <w:szCs w:val="28"/>
        </w:rPr>
        <w:t>______________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    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sz w:val="28"/>
          <w:szCs w:val="28"/>
        </w:rPr>
        <w:t>№_______</w:t>
      </w:r>
    </w:p>
    <w:p w:rsidR="00B909A6" w:rsidRDefault="00B909A6">
      <w:pPr>
        <w:rPr>
          <w:sz w:val="28"/>
          <w:szCs w:val="28"/>
        </w:rPr>
      </w:pPr>
    </w:p>
    <w:p w:rsidR="00B909A6" w:rsidRDefault="00B909A6">
      <w:pPr>
        <w:rPr>
          <w:sz w:val="28"/>
          <w:szCs w:val="28"/>
        </w:rPr>
      </w:pPr>
    </w:p>
    <w:p w:rsidR="00B909A6" w:rsidRDefault="00B909A6">
      <w:pPr>
        <w:rPr>
          <w:sz w:val="28"/>
          <w:szCs w:val="28"/>
        </w:rPr>
      </w:pPr>
    </w:p>
    <w:p w:rsidR="00B909A6" w:rsidRDefault="007839F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постановление администрации городского округа город Арзамас Нижегородской области от 05.10.2023 № 3631</w:t>
      </w:r>
    </w:p>
    <w:p w:rsidR="00B909A6" w:rsidRDefault="007839F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схемы размещения нестационарных торговых объектов на территории городского округа город Арзамас Нижегородской области на 2023-2029 г.г.»</w:t>
      </w:r>
    </w:p>
    <w:p w:rsidR="00B909A6" w:rsidRDefault="00B909A6">
      <w:pPr>
        <w:jc w:val="both"/>
        <w:rPr>
          <w:sz w:val="26"/>
          <w:szCs w:val="26"/>
        </w:rPr>
      </w:pPr>
    </w:p>
    <w:p w:rsidR="00B909A6" w:rsidRDefault="007839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Нижегородской области от 13.10.2025 № 631 </w:t>
      </w:r>
      <w:r>
        <w:t>«</w:t>
      </w:r>
      <w:r>
        <w:rPr>
          <w:sz w:val="28"/>
          <w:szCs w:val="28"/>
        </w:rPr>
        <w:t>О признании утратившими силу некоторых постановлений Правительства Нижегородской области»:</w:t>
      </w:r>
    </w:p>
    <w:p w:rsidR="00B909A6" w:rsidRDefault="00B82B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 Внести</w:t>
      </w:r>
      <w:r w:rsidR="007839FD">
        <w:rPr>
          <w:sz w:val="28"/>
          <w:szCs w:val="28"/>
        </w:rPr>
        <w:t xml:space="preserve"> в постановление администрации городского округа город Арзамас Н</w:t>
      </w:r>
      <w:r w:rsidR="007839FD">
        <w:rPr>
          <w:sz w:val="28"/>
          <w:szCs w:val="28"/>
        </w:rPr>
        <w:t>ижегородской области от 05.10.2023 № 3631 «Об</w:t>
      </w:r>
      <w:r w:rsidR="007839FD">
        <w:rPr>
          <w:b/>
          <w:sz w:val="28"/>
          <w:szCs w:val="28"/>
        </w:rPr>
        <w:t xml:space="preserve"> </w:t>
      </w:r>
      <w:r w:rsidR="007839FD">
        <w:rPr>
          <w:sz w:val="28"/>
          <w:szCs w:val="28"/>
        </w:rPr>
        <w:t xml:space="preserve">утверждении схемы размещения нестационарных торговых объектов на территории городского округа город Арзамас Нижегородской области на 2023-2029 г.г.» (далее – постановление) следующие изменения: </w:t>
      </w:r>
    </w:p>
    <w:p w:rsidR="00B909A6" w:rsidRDefault="007839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Преамбулу </w:t>
      </w:r>
      <w:r>
        <w:rPr>
          <w:sz w:val="28"/>
          <w:szCs w:val="28"/>
        </w:rPr>
        <w:t>постановления изложить в следующей редакции:</w:t>
      </w:r>
    </w:p>
    <w:p w:rsidR="00B909A6" w:rsidRDefault="007839FD">
      <w:pPr>
        <w:spacing w:line="360" w:lineRule="auto"/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>«В соответствии с Федеральным законом от 28.12.2009 № 381-ФЗ «Об основах государственного регулирования торговой деятельности в Российской Федерации», Законом Нижегородской области от 11.05.2010 № 70-З «О торгов</w:t>
      </w:r>
      <w:r>
        <w:rPr>
          <w:sz w:val="28"/>
          <w:szCs w:val="28"/>
        </w:rPr>
        <w:t xml:space="preserve">ой деятельности в Нижегородской области», </w:t>
      </w:r>
      <w:r w:rsidRPr="00420532">
        <w:rPr>
          <w:sz w:val="28"/>
          <w:szCs w:val="28"/>
          <w:shd w:val="clear" w:color="auto" w:fill="FFFFFF" w:themeFill="background1"/>
        </w:rPr>
        <w:t>постановлением Правительства Российской Федерации от 12.03.2022 № 353 «Об особенностях разрешительной деятельности в Российской Федерации»,</w:t>
      </w:r>
      <w:r w:rsidRPr="00420532">
        <w:rPr>
          <w:color w:val="FF0000"/>
          <w:sz w:val="28"/>
          <w:szCs w:val="28"/>
          <w:shd w:val="clear" w:color="auto" w:fill="FFFFFF" w:themeFill="background1"/>
        </w:rPr>
        <w:t xml:space="preserve"> </w:t>
      </w:r>
      <w:r w:rsidRPr="00420532">
        <w:rPr>
          <w:sz w:val="28"/>
          <w:szCs w:val="28"/>
          <w:shd w:val="clear" w:color="auto" w:fill="FFFFFF" w:themeFill="background1"/>
        </w:rPr>
        <w:t>постановлением Правительства Нижегородской области от 28.10.2022 № 859 «Об</w:t>
      </w:r>
      <w:r w:rsidRPr="00420532">
        <w:rPr>
          <w:sz w:val="28"/>
          <w:szCs w:val="28"/>
          <w:shd w:val="clear" w:color="auto" w:fill="FFFFFF" w:themeFill="background1"/>
        </w:rPr>
        <w:t xml:space="preserve"> особенностях разрешительных режимов в сфере торговли на</w:t>
      </w:r>
      <w:r>
        <w:rPr>
          <w:sz w:val="28"/>
          <w:szCs w:val="28"/>
        </w:rPr>
        <w:t xml:space="preserve"> </w:t>
      </w:r>
      <w:r w:rsidRPr="00420532">
        <w:rPr>
          <w:sz w:val="28"/>
          <w:szCs w:val="28"/>
          <w:shd w:val="clear" w:color="auto" w:fill="FFFFFF" w:themeFill="background1"/>
        </w:rPr>
        <w:t xml:space="preserve">территории </w:t>
      </w:r>
      <w:r w:rsidRPr="00420532">
        <w:rPr>
          <w:sz w:val="28"/>
          <w:szCs w:val="28"/>
          <w:shd w:val="clear" w:color="auto" w:fill="FFFFFF" w:themeFill="background1"/>
        </w:rPr>
        <w:lastRenderedPageBreak/>
        <w:t>Нижегородской области»,</w:t>
      </w:r>
      <w:r>
        <w:rPr>
          <w:sz w:val="28"/>
          <w:szCs w:val="28"/>
        </w:rPr>
        <w:t xml:space="preserve"> приказом министерства промышленности, торговли и предпринимательства Нижегородской области от 13.09.2016 № 143 «О Порядке разработки и утверждения схем размещения н</w:t>
      </w:r>
      <w:r>
        <w:rPr>
          <w:sz w:val="28"/>
          <w:szCs w:val="28"/>
        </w:rPr>
        <w:t>естационарных торговых объектов», приказом министерства промышленности, торговли и предпринимательства Нижегородской области от 29.08.2025 № 184 «Об утверждении рекомендаций по размещению нестационарных торговых объектов на территории муниципальных образов</w:t>
      </w:r>
      <w:r>
        <w:rPr>
          <w:sz w:val="28"/>
          <w:szCs w:val="28"/>
        </w:rPr>
        <w:t>аний Нижегородской области»:».</w:t>
      </w:r>
    </w:p>
    <w:p w:rsidR="00B82B05" w:rsidRDefault="00B82B05" w:rsidP="00B82B05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Внести изменения в схему размещения нестационарных торговых объектов на территории городского округа город Арзамас Нижегородской области на 2023-2029 г.г., утверждённую постановлением администрации городского округа город Арзамас Нижегородской области от 05.10.2023 № 3631 (далее – Схема): в текстовую часть Схемы согласно приложению 1 к настоящему постановлению и графическую часть Схемы согласно приложению 2 к настоящему постановлению.</w:t>
      </w:r>
    </w:p>
    <w:p w:rsidR="00B909A6" w:rsidRDefault="00B82B05">
      <w:pPr>
        <w:pStyle w:val="ConsPlusNormal"/>
        <w:tabs>
          <w:tab w:val="left" w:pos="851"/>
          <w:tab w:val="left" w:pos="1134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39FD">
        <w:rPr>
          <w:rFonts w:ascii="Times New Roman" w:hAnsi="Times New Roman" w:cs="Times New Roman"/>
          <w:sz w:val="28"/>
          <w:szCs w:val="28"/>
        </w:rPr>
        <w:t>.  Отделу по связям с общественностью администрации городского округа город Арзамас Нижегородской области в течение пяти рабочих дней обеспечить официальное опубликование настоящего постановления в газете «Арзамасские новост</w:t>
      </w:r>
      <w:r w:rsidR="007839FD">
        <w:rPr>
          <w:rFonts w:ascii="Times New Roman" w:hAnsi="Times New Roman" w:cs="Times New Roman"/>
          <w:sz w:val="28"/>
          <w:szCs w:val="28"/>
        </w:rPr>
        <w:t>и» и на официальном сайте администрации городского округа город Арзамас</w:t>
      </w:r>
      <w:r w:rsidR="007839FD">
        <w:t xml:space="preserve"> </w:t>
      </w:r>
      <w:r w:rsidR="007839FD">
        <w:rPr>
          <w:rFonts w:ascii="Times New Roman" w:hAnsi="Times New Roman" w:cs="Times New Roman"/>
          <w:sz w:val="28"/>
          <w:szCs w:val="28"/>
        </w:rPr>
        <w:t>Нижегородской области.</w:t>
      </w:r>
    </w:p>
    <w:p w:rsidR="00B909A6" w:rsidRDefault="00B82B05">
      <w:pPr>
        <w:pStyle w:val="ConsPlusNormal"/>
        <w:tabs>
          <w:tab w:val="left" w:pos="1134"/>
        </w:tabs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839FD">
        <w:rPr>
          <w:rFonts w:ascii="Times New Roman" w:hAnsi="Times New Roman" w:cs="Times New Roman"/>
          <w:sz w:val="28"/>
          <w:szCs w:val="28"/>
        </w:rPr>
        <w:t xml:space="preserve">.  Настоящее постановление вступает в силу после его официального опубликования. </w:t>
      </w:r>
    </w:p>
    <w:p w:rsidR="00B909A6" w:rsidRDefault="00B82B05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839FD">
        <w:rPr>
          <w:rFonts w:ascii="Times New Roman" w:hAnsi="Times New Roman" w:cs="Times New Roman"/>
          <w:sz w:val="28"/>
          <w:szCs w:val="28"/>
        </w:rPr>
        <w:t>. Контроль исполнения настоящего постановления возложить на заместителя главы администрации городского округа город Арзамас Нижегородской области Матвеева А.В.</w:t>
      </w:r>
    </w:p>
    <w:p w:rsidR="00B909A6" w:rsidRDefault="00B909A6">
      <w:pPr>
        <w:tabs>
          <w:tab w:val="left" w:pos="1134"/>
        </w:tabs>
        <w:jc w:val="both"/>
        <w:rPr>
          <w:sz w:val="28"/>
          <w:szCs w:val="28"/>
        </w:rPr>
      </w:pPr>
    </w:p>
    <w:p w:rsidR="00B909A6" w:rsidRDefault="00B909A6">
      <w:pPr>
        <w:jc w:val="both"/>
        <w:rPr>
          <w:sz w:val="28"/>
          <w:szCs w:val="28"/>
        </w:rPr>
      </w:pPr>
    </w:p>
    <w:p w:rsidR="00B909A6" w:rsidRDefault="00783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города Арзамаса  </w:t>
      </w:r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А.А.Щелоков </w:t>
      </w:r>
    </w:p>
    <w:p w:rsidR="00B909A6" w:rsidRDefault="00B909A6">
      <w:pPr>
        <w:jc w:val="both"/>
        <w:rPr>
          <w:sz w:val="28"/>
          <w:szCs w:val="28"/>
        </w:rPr>
      </w:pPr>
    </w:p>
    <w:p w:rsidR="00B909A6" w:rsidRDefault="00B909A6">
      <w:pPr>
        <w:jc w:val="both"/>
        <w:rPr>
          <w:sz w:val="28"/>
          <w:szCs w:val="28"/>
        </w:rPr>
      </w:pPr>
    </w:p>
    <w:p w:rsidR="00B909A6" w:rsidRDefault="00B909A6">
      <w:pPr>
        <w:jc w:val="both"/>
        <w:rPr>
          <w:sz w:val="28"/>
          <w:szCs w:val="28"/>
        </w:rPr>
      </w:pPr>
    </w:p>
    <w:p w:rsidR="00B909A6" w:rsidRDefault="00B909A6">
      <w:pPr>
        <w:jc w:val="both"/>
        <w:rPr>
          <w:sz w:val="28"/>
          <w:szCs w:val="28"/>
        </w:rPr>
      </w:pPr>
    </w:p>
    <w:p w:rsidR="00B909A6" w:rsidRDefault="00B909A6">
      <w:pPr>
        <w:jc w:val="both"/>
        <w:rPr>
          <w:sz w:val="28"/>
          <w:szCs w:val="28"/>
        </w:rPr>
      </w:pPr>
    </w:p>
    <w:p w:rsidR="00B82B05" w:rsidRDefault="00B82B05">
      <w:pPr>
        <w:jc w:val="both"/>
        <w:rPr>
          <w:sz w:val="28"/>
          <w:szCs w:val="28"/>
        </w:rPr>
      </w:pPr>
    </w:p>
    <w:p w:rsidR="00B82B05" w:rsidRDefault="00B82B05">
      <w:pPr>
        <w:jc w:val="both"/>
        <w:rPr>
          <w:sz w:val="28"/>
          <w:szCs w:val="28"/>
        </w:rPr>
      </w:pPr>
    </w:p>
    <w:p w:rsidR="00B01056" w:rsidRDefault="00B01056" w:rsidP="00B0105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01056" w:rsidRDefault="00B01056" w:rsidP="00B0105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B01056" w:rsidRDefault="00B01056" w:rsidP="00B01056">
      <w:pPr>
        <w:spacing w:line="276" w:lineRule="auto"/>
        <w:jc w:val="right"/>
      </w:pPr>
      <w:r>
        <w:rPr>
          <w:sz w:val="28"/>
          <w:szCs w:val="28"/>
        </w:rPr>
        <w:t>городского округа город Арзамас</w:t>
      </w:r>
      <w:r>
        <w:t xml:space="preserve"> </w:t>
      </w:r>
    </w:p>
    <w:p w:rsidR="00B01056" w:rsidRDefault="00B01056" w:rsidP="00B0105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</w:p>
    <w:p w:rsidR="00B01056" w:rsidRDefault="00B01056" w:rsidP="00B0105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____________№__ ______</w:t>
      </w:r>
    </w:p>
    <w:p w:rsidR="00B01056" w:rsidRDefault="00B01056" w:rsidP="00B01056">
      <w:pPr>
        <w:spacing w:line="360" w:lineRule="auto"/>
        <w:rPr>
          <w:b/>
          <w:sz w:val="28"/>
          <w:szCs w:val="28"/>
        </w:rPr>
      </w:pPr>
    </w:p>
    <w:p w:rsidR="00B01056" w:rsidRDefault="00B01056" w:rsidP="00B01056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в текстовую часть схемы размещения нестационарных торговых объектов на территории городского округа город Арзамас Нижегородской области на 2023-2029 г.г., </w:t>
      </w:r>
    </w:p>
    <w:p w:rsidR="00B01056" w:rsidRDefault="00B01056" w:rsidP="00B01056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утверждённую постановлением администрации городского округа город Арзамас Нижегородской области от 05.10.2023 № 3631</w:t>
      </w:r>
    </w:p>
    <w:p w:rsidR="00B01056" w:rsidRDefault="00B01056" w:rsidP="00B01056">
      <w:pPr>
        <w:spacing w:line="360" w:lineRule="auto"/>
        <w:ind w:firstLine="708"/>
        <w:jc w:val="center"/>
        <w:rPr>
          <w:sz w:val="28"/>
          <w:szCs w:val="28"/>
        </w:rPr>
      </w:pPr>
    </w:p>
    <w:p w:rsidR="00B01056" w:rsidRDefault="00B01056" w:rsidP="00B0105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текстовую часть схемы размещения нестационарных торговых объектов на территории городского округа город Арзамас Нижегородской области на 2023-2029 г.г., утверждённую постановлением администрации городского округа город Арзамас Нижегородской области от 05.10.2023 № 3631, внести следующие изменения:</w:t>
      </w:r>
    </w:p>
    <w:p w:rsidR="00B01056" w:rsidRPr="00176C55" w:rsidRDefault="00B01056" w:rsidP="00176C55">
      <w:pPr>
        <w:numPr>
          <w:ilvl w:val="0"/>
          <w:numId w:val="23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Строки № </w:t>
      </w:r>
      <w:r w:rsidRPr="00420532">
        <w:rPr>
          <w:sz w:val="28"/>
          <w:szCs w:val="28"/>
          <w:shd w:val="clear" w:color="auto" w:fill="FFFFFF" w:themeFill="background1"/>
        </w:rPr>
        <w:t>№ 1.5, 1.8, 1.9, 1.10, 1.30, 1.32, 1.33, 1.37, 1.39, 1.46, 1.47, 1.50, 1.51, 1.64, 1.73, 1.74, 1.77, 1.78, 1.79, 1.80, 1.81, 1.89, 1.97, 1.98, 1.121, 1.123, 1.125, 1.153, 1.156, 1.157, 1.158, 1.159, 1.161, 1.170, 1.182, 1.195, 1.209, 1.210, 1.211, 1.212, 1.216,</w:t>
      </w:r>
      <w:r w:rsidRPr="00420532">
        <w:rPr>
          <w:rFonts w:eastAsia="Calibri"/>
          <w:sz w:val="26"/>
          <w:szCs w:val="26"/>
          <w:shd w:val="clear" w:color="auto" w:fill="FFFFFF" w:themeFill="background1"/>
          <w:lang w:eastAsia="en-US"/>
        </w:rPr>
        <w:t xml:space="preserve"> </w:t>
      </w:r>
      <w:r w:rsidRPr="00420532">
        <w:rPr>
          <w:rFonts w:eastAsia="Calibri"/>
          <w:sz w:val="28"/>
          <w:szCs w:val="28"/>
          <w:shd w:val="clear" w:color="auto" w:fill="FFFFFF" w:themeFill="background1"/>
          <w:lang w:eastAsia="en-US"/>
        </w:rPr>
        <w:t>1.220, 1.233</w:t>
      </w:r>
      <w:r w:rsidRPr="00420532">
        <w:rPr>
          <w:rFonts w:eastAsia="Calibri"/>
          <w:sz w:val="26"/>
          <w:szCs w:val="26"/>
          <w:shd w:val="clear" w:color="auto" w:fill="FFFFFF" w:themeFill="background1"/>
          <w:lang w:eastAsia="en-US"/>
        </w:rPr>
        <w:t xml:space="preserve">, </w:t>
      </w:r>
      <w:r w:rsidRPr="00420532">
        <w:rPr>
          <w:rFonts w:eastAsia="Calibri"/>
          <w:sz w:val="28"/>
          <w:szCs w:val="28"/>
          <w:shd w:val="clear" w:color="auto" w:fill="FFFFFF" w:themeFill="background1"/>
          <w:lang w:eastAsia="en-US"/>
        </w:rPr>
        <w:t>1.236, 1.237, 1.240</w:t>
      </w:r>
      <w:r w:rsidRPr="00420532">
        <w:rPr>
          <w:rFonts w:eastAsia="Calibri"/>
          <w:sz w:val="26"/>
          <w:szCs w:val="26"/>
          <w:shd w:val="clear" w:color="auto" w:fill="FFFFFF" w:themeFill="background1"/>
          <w:lang w:eastAsia="en-US"/>
        </w:rPr>
        <w:t xml:space="preserve">, </w:t>
      </w:r>
      <w:r w:rsidRPr="00420532">
        <w:rPr>
          <w:rFonts w:eastAsia="Calibri"/>
          <w:sz w:val="28"/>
          <w:szCs w:val="28"/>
          <w:shd w:val="clear" w:color="auto" w:fill="FFFFFF" w:themeFill="background1"/>
          <w:lang w:eastAsia="en-US"/>
        </w:rPr>
        <w:t>1.261, 1.262, 1.263, 1.264, 1.265, 1.290, 1.291, 1.292, 1.293</w:t>
      </w:r>
      <w:r>
        <w:rPr>
          <w:rFonts w:eastAsia="Calibri"/>
          <w:sz w:val="26"/>
          <w:szCs w:val="26"/>
          <w:lang w:eastAsia="en-US"/>
        </w:rPr>
        <w:t xml:space="preserve"> </w:t>
      </w:r>
      <w:r>
        <w:rPr>
          <w:sz w:val="28"/>
          <w:szCs w:val="28"/>
        </w:rPr>
        <w:t xml:space="preserve">таблицы раздела 1 </w:t>
      </w:r>
      <w:r w:rsidR="00176C55">
        <w:rPr>
          <w:sz w:val="28"/>
          <w:szCs w:val="28"/>
        </w:rPr>
        <w:t>«Город Арзамас», строки</w:t>
      </w:r>
      <w:r w:rsidRPr="00176C55">
        <w:rPr>
          <w:sz w:val="28"/>
          <w:szCs w:val="28"/>
        </w:rPr>
        <w:t xml:space="preserve"> № № 4.1, 4.12 таблицы раздела 4 «Населенные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пункты,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расположенные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на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территории</w:t>
      </w:r>
      <w:r w:rsidRPr="00176C55">
        <w:rPr>
          <w:spacing w:val="-12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городского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округа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Арзамас,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подведомственной</w:t>
      </w:r>
      <w:r w:rsidRPr="00176C55">
        <w:rPr>
          <w:spacing w:val="-2"/>
          <w:sz w:val="28"/>
          <w:szCs w:val="28"/>
        </w:rPr>
        <w:t xml:space="preserve"> </w:t>
      </w:r>
      <w:r w:rsidRPr="00176C55">
        <w:rPr>
          <w:sz w:val="28"/>
          <w:szCs w:val="28"/>
        </w:rPr>
        <w:t>МКУ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pacing w:val="-2"/>
          <w:sz w:val="28"/>
          <w:szCs w:val="28"/>
        </w:rPr>
        <w:t>«Бебяево»</w:t>
      </w:r>
      <w:r w:rsidRPr="00176C55">
        <w:rPr>
          <w:sz w:val="28"/>
          <w:szCs w:val="28"/>
        </w:rPr>
        <w:t>»</w:t>
      </w:r>
      <w:r w:rsidR="00176C55">
        <w:rPr>
          <w:sz w:val="28"/>
          <w:szCs w:val="28"/>
        </w:rPr>
        <w:t>,</w:t>
      </w:r>
      <w:r w:rsidRPr="00176C55">
        <w:rPr>
          <w:sz w:val="28"/>
          <w:szCs w:val="28"/>
        </w:rPr>
        <w:t xml:space="preserve"> </w:t>
      </w:r>
      <w:r w:rsidR="00176C55">
        <w:rPr>
          <w:sz w:val="28"/>
          <w:szCs w:val="28"/>
        </w:rPr>
        <w:t>с</w:t>
      </w:r>
      <w:r w:rsidRPr="00176C55">
        <w:rPr>
          <w:sz w:val="28"/>
          <w:szCs w:val="28"/>
        </w:rPr>
        <w:t>троки № № 5.2, 5.3 таблицы раздела 5 «Населенные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пункты,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расположенные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на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территории</w:t>
      </w:r>
      <w:r w:rsidRPr="00176C55">
        <w:rPr>
          <w:spacing w:val="-12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городского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округа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Арзамас,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подведомственной</w:t>
      </w:r>
      <w:r w:rsidRPr="00176C55">
        <w:rPr>
          <w:spacing w:val="-2"/>
          <w:sz w:val="28"/>
          <w:szCs w:val="28"/>
        </w:rPr>
        <w:t xml:space="preserve"> </w:t>
      </w:r>
      <w:r w:rsidRPr="00176C55">
        <w:rPr>
          <w:sz w:val="28"/>
          <w:szCs w:val="28"/>
        </w:rPr>
        <w:t>МКУ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pacing w:val="-2"/>
          <w:sz w:val="28"/>
          <w:szCs w:val="28"/>
        </w:rPr>
        <w:t>«Березовка»</w:t>
      </w:r>
      <w:r w:rsidR="00176C55">
        <w:rPr>
          <w:sz w:val="28"/>
          <w:szCs w:val="28"/>
        </w:rPr>
        <w:t>», с</w:t>
      </w:r>
      <w:r w:rsidRPr="00176C55">
        <w:rPr>
          <w:sz w:val="28"/>
          <w:szCs w:val="28"/>
        </w:rPr>
        <w:t>троки № № 7.3, 7.4 таблицы раздела 7 «Населенные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пункты,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расположенные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на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территории</w:t>
      </w:r>
      <w:r w:rsidRPr="00176C55">
        <w:rPr>
          <w:spacing w:val="-12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городского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округа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Арзамас,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подведомственной</w:t>
      </w:r>
      <w:r w:rsidRPr="00176C55">
        <w:rPr>
          <w:spacing w:val="-2"/>
          <w:sz w:val="28"/>
          <w:szCs w:val="28"/>
        </w:rPr>
        <w:t xml:space="preserve"> </w:t>
      </w:r>
      <w:r w:rsidRPr="00176C55">
        <w:rPr>
          <w:sz w:val="28"/>
          <w:szCs w:val="28"/>
        </w:rPr>
        <w:t>МКУ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pacing w:val="-2"/>
          <w:sz w:val="28"/>
          <w:szCs w:val="28"/>
        </w:rPr>
        <w:t>«Выездное»</w:t>
      </w:r>
      <w:r w:rsidR="00176C55">
        <w:rPr>
          <w:sz w:val="28"/>
          <w:szCs w:val="28"/>
        </w:rPr>
        <w:t>», с</w:t>
      </w:r>
      <w:r w:rsidRPr="00176C55">
        <w:rPr>
          <w:sz w:val="28"/>
          <w:szCs w:val="28"/>
        </w:rPr>
        <w:t>троки № № 8.2, 8.6 таблицы раздела 8 «Населенные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пункты,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расположенные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на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территории</w:t>
      </w:r>
      <w:r w:rsidRPr="00176C55">
        <w:rPr>
          <w:spacing w:val="-12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городского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округа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Арзамас,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подведомственной</w:t>
      </w:r>
      <w:r w:rsidRPr="00176C55">
        <w:rPr>
          <w:spacing w:val="-2"/>
          <w:sz w:val="28"/>
          <w:szCs w:val="28"/>
        </w:rPr>
        <w:t xml:space="preserve"> </w:t>
      </w:r>
      <w:r w:rsidRPr="00176C55">
        <w:rPr>
          <w:sz w:val="28"/>
          <w:szCs w:val="28"/>
        </w:rPr>
        <w:t>МКУ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pacing w:val="-2"/>
          <w:sz w:val="28"/>
          <w:szCs w:val="28"/>
        </w:rPr>
        <w:t>«Кирилловка»</w:t>
      </w:r>
      <w:r w:rsidR="00176C55">
        <w:rPr>
          <w:sz w:val="28"/>
          <w:szCs w:val="28"/>
        </w:rPr>
        <w:t>», с</w:t>
      </w:r>
      <w:r w:rsidRPr="00176C55">
        <w:rPr>
          <w:sz w:val="28"/>
          <w:szCs w:val="28"/>
        </w:rPr>
        <w:t>троку № 12.6 таблицы раздела 12 «Населенные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пункты,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расположенные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на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территории</w:t>
      </w:r>
      <w:r w:rsidRPr="00176C55">
        <w:rPr>
          <w:spacing w:val="-12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городского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округа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Арзамас,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подведомственной</w:t>
      </w:r>
      <w:r w:rsidRPr="00176C55">
        <w:rPr>
          <w:spacing w:val="-2"/>
          <w:sz w:val="28"/>
          <w:szCs w:val="28"/>
        </w:rPr>
        <w:t xml:space="preserve"> </w:t>
      </w:r>
      <w:r w:rsidRPr="00176C55">
        <w:rPr>
          <w:sz w:val="28"/>
          <w:szCs w:val="28"/>
        </w:rPr>
        <w:t>МКУ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pacing w:val="-2"/>
          <w:sz w:val="28"/>
          <w:szCs w:val="28"/>
        </w:rPr>
        <w:t>«Чернуха»</w:t>
      </w:r>
      <w:r w:rsidR="00176C55">
        <w:rPr>
          <w:sz w:val="28"/>
          <w:szCs w:val="28"/>
        </w:rPr>
        <w:t>», с</w:t>
      </w:r>
      <w:r w:rsidRPr="00176C55">
        <w:rPr>
          <w:sz w:val="28"/>
          <w:szCs w:val="28"/>
        </w:rPr>
        <w:t xml:space="preserve">троку № 13.6 таблицы раздела </w:t>
      </w:r>
      <w:r w:rsidRPr="00176C55">
        <w:rPr>
          <w:sz w:val="28"/>
          <w:szCs w:val="28"/>
        </w:rPr>
        <w:lastRenderedPageBreak/>
        <w:t>13 «Населенные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пункты,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расположенные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на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территории</w:t>
      </w:r>
      <w:r w:rsidRPr="00176C55">
        <w:rPr>
          <w:spacing w:val="-12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городского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округа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город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z w:val="28"/>
          <w:szCs w:val="28"/>
        </w:rPr>
        <w:t>Арзамас,</w:t>
      </w:r>
      <w:r w:rsidRPr="00176C55">
        <w:rPr>
          <w:spacing w:val="-4"/>
          <w:sz w:val="28"/>
          <w:szCs w:val="28"/>
        </w:rPr>
        <w:t xml:space="preserve"> </w:t>
      </w:r>
      <w:r w:rsidRPr="00176C55">
        <w:rPr>
          <w:sz w:val="28"/>
          <w:szCs w:val="28"/>
        </w:rPr>
        <w:t>подведомственной</w:t>
      </w:r>
      <w:r w:rsidRPr="00176C55">
        <w:rPr>
          <w:spacing w:val="-2"/>
          <w:sz w:val="28"/>
          <w:szCs w:val="28"/>
        </w:rPr>
        <w:t xml:space="preserve"> </w:t>
      </w:r>
      <w:r w:rsidRPr="00176C55">
        <w:rPr>
          <w:sz w:val="28"/>
          <w:szCs w:val="28"/>
        </w:rPr>
        <w:t>МКУ</w:t>
      </w:r>
      <w:r w:rsidRPr="00176C55">
        <w:rPr>
          <w:spacing w:val="-1"/>
          <w:sz w:val="28"/>
          <w:szCs w:val="28"/>
        </w:rPr>
        <w:t xml:space="preserve"> </w:t>
      </w:r>
      <w:r w:rsidRPr="00176C55">
        <w:rPr>
          <w:spacing w:val="-2"/>
          <w:sz w:val="28"/>
          <w:szCs w:val="28"/>
        </w:rPr>
        <w:t>«Шатовка»</w:t>
      </w:r>
      <w:r w:rsidRPr="00176C55">
        <w:rPr>
          <w:sz w:val="28"/>
          <w:szCs w:val="28"/>
        </w:rPr>
        <w:t>»</w:t>
      </w:r>
      <w:r w:rsidR="00176C55">
        <w:rPr>
          <w:sz w:val="28"/>
          <w:szCs w:val="28"/>
        </w:rPr>
        <w:t>,</w:t>
      </w:r>
      <w:r w:rsidRPr="00176C55">
        <w:rPr>
          <w:sz w:val="28"/>
          <w:szCs w:val="28"/>
        </w:rPr>
        <w:t xml:space="preserve"> исключить. </w:t>
      </w:r>
    </w:p>
    <w:p w:rsidR="00B01056" w:rsidRDefault="00B01056" w:rsidP="00B01056">
      <w:p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shd w:val="clear" w:color="auto" w:fill="FFFFFF"/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B82B05" w:rsidRDefault="00B82B05">
      <w:pPr>
        <w:jc w:val="both"/>
        <w:rPr>
          <w:sz w:val="28"/>
          <w:szCs w:val="28"/>
        </w:rPr>
      </w:pPr>
    </w:p>
    <w:p w:rsidR="00B01056" w:rsidRDefault="00B01056">
      <w:pPr>
        <w:jc w:val="both"/>
        <w:rPr>
          <w:sz w:val="28"/>
          <w:szCs w:val="28"/>
        </w:rPr>
      </w:pPr>
    </w:p>
    <w:p w:rsidR="00B01056" w:rsidRDefault="00B01056">
      <w:pPr>
        <w:jc w:val="both"/>
        <w:rPr>
          <w:sz w:val="28"/>
          <w:szCs w:val="28"/>
        </w:rPr>
      </w:pPr>
    </w:p>
    <w:p w:rsidR="00B01056" w:rsidRDefault="00B01056">
      <w:pPr>
        <w:jc w:val="both"/>
        <w:rPr>
          <w:sz w:val="28"/>
          <w:szCs w:val="28"/>
        </w:rPr>
      </w:pPr>
    </w:p>
    <w:p w:rsidR="00B01056" w:rsidRDefault="00B01056">
      <w:pPr>
        <w:jc w:val="both"/>
        <w:rPr>
          <w:sz w:val="28"/>
          <w:szCs w:val="28"/>
        </w:rPr>
      </w:pPr>
    </w:p>
    <w:p w:rsidR="00B01056" w:rsidRDefault="00B01056">
      <w:pPr>
        <w:jc w:val="both"/>
        <w:rPr>
          <w:sz w:val="28"/>
          <w:szCs w:val="28"/>
        </w:rPr>
      </w:pPr>
    </w:p>
    <w:p w:rsidR="00B01056" w:rsidRDefault="00B01056">
      <w:pPr>
        <w:jc w:val="both"/>
        <w:rPr>
          <w:sz w:val="28"/>
          <w:szCs w:val="28"/>
        </w:rPr>
      </w:pPr>
    </w:p>
    <w:p w:rsidR="00B01056" w:rsidRDefault="00B01056">
      <w:pPr>
        <w:jc w:val="both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176C55" w:rsidRDefault="00176C55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</w:p>
    <w:p w:rsidR="00B01056" w:rsidRDefault="00B01056" w:rsidP="00B01056">
      <w:pPr>
        <w:tabs>
          <w:tab w:val="left" w:pos="12040"/>
          <w:tab w:val="right" w:pos="14570"/>
        </w:tabs>
        <w:spacing w:line="276" w:lineRule="auto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Приложение 2</w:t>
      </w:r>
    </w:p>
    <w:p w:rsidR="00B01056" w:rsidRDefault="00B01056" w:rsidP="00B0105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B01056" w:rsidRDefault="00B01056" w:rsidP="00B0105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город Арзамас</w:t>
      </w:r>
    </w:p>
    <w:p w:rsidR="00B01056" w:rsidRDefault="00B01056" w:rsidP="00B01056">
      <w:pPr>
        <w:spacing w:line="276" w:lineRule="auto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Нижегородской области</w:t>
      </w:r>
    </w:p>
    <w:p w:rsidR="00B01056" w:rsidRDefault="00B01056" w:rsidP="00B0105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____________№__ ______</w:t>
      </w:r>
    </w:p>
    <w:p w:rsidR="00B01056" w:rsidRDefault="00B01056" w:rsidP="00B01056">
      <w:pPr>
        <w:jc w:val="center"/>
        <w:rPr>
          <w:b/>
          <w:sz w:val="28"/>
          <w:szCs w:val="28"/>
        </w:rPr>
      </w:pPr>
    </w:p>
    <w:p w:rsidR="00B01056" w:rsidRDefault="00B01056" w:rsidP="00B01056">
      <w:pPr>
        <w:jc w:val="center"/>
        <w:rPr>
          <w:b/>
          <w:sz w:val="28"/>
          <w:szCs w:val="28"/>
        </w:rPr>
      </w:pPr>
    </w:p>
    <w:p w:rsidR="00B01056" w:rsidRDefault="00B01056" w:rsidP="00B01056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в графическую часть схемы размещения нестационарных торговых объектов на территории городского округа город Арзамас Нижегородской области на 2023-2029 г.г., </w:t>
      </w:r>
    </w:p>
    <w:p w:rsidR="00B01056" w:rsidRDefault="00B01056" w:rsidP="00B01056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утверждённую постановлением администрации городского округа город Арзамас Нижегородской области от 05.10.2023 № 3631</w:t>
      </w:r>
    </w:p>
    <w:p w:rsidR="00B01056" w:rsidRDefault="00B01056" w:rsidP="00B01056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B01056" w:rsidRDefault="00B01056" w:rsidP="00B0105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графическую часть схемы размещения нестационарных торговых объектов на территории городского округа город Арзамас Нижегородской области на 2023-2029 г.г., утверждённую постановлением администрации городского округа город Арзамас Нижегородской области от 05.10.2023 № 3631, внести следующие изменения:</w:t>
      </w:r>
    </w:p>
    <w:p w:rsidR="00B01056" w:rsidRDefault="00B81EFE" w:rsidP="001443A3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   </w:t>
      </w:r>
      <w:r w:rsidR="00B01056">
        <w:rPr>
          <w:sz w:val="28"/>
          <w:szCs w:val="28"/>
        </w:rPr>
        <w:t xml:space="preserve">Нестационарные торговые объекты № </w:t>
      </w:r>
      <w:r w:rsidR="00B01056" w:rsidRPr="00420532">
        <w:rPr>
          <w:sz w:val="28"/>
          <w:szCs w:val="28"/>
          <w:shd w:val="clear" w:color="auto" w:fill="FFFFFF" w:themeFill="background1"/>
        </w:rPr>
        <w:t>№ 1.5, 1.8, 1.9, 1.10, 1.30, 1.32, 1.33, 1.37, 1.39, 1.46, 1.47, 1.50, 1.51, 1.64, 1.73, 1.74, 1.77, 1.78, 1.79, 1.80, 1.81, 1.89, 1.97, 1.98, 1.121, 1.123, 1.125, 1.153, 1.156, 1.157, 1.158, 1.159, 1.161, 1.170, 1.182, 1.195, 1.209, 1.210, 1.211, 1.212, 1.216,</w:t>
      </w:r>
      <w:r w:rsidR="00B01056" w:rsidRPr="00420532">
        <w:rPr>
          <w:rFonts w:eastAsia="Calibri"/>
          <w:sz w:val="26"/>
          <w:szCs w:val="26"/>
          <w:shd w:val="clear" w:color="auto" w:fill="FFFFFF" w:themeFill="background1"/>
          <w:lang w:eastAsia="en-US"/>
        </w:rPr>
        <w:t xml:space="preserve"> </w:t>
      </w:r>
      <w:r w:rsidR="00B01056" w:rsidRPr="00420532">
        <w:rPr>
          <w:rFonts w:eastAsia="Calibri"/>
          <w:sz w:val="28"/>
          <w:szCs w:val="28"/>
          <w:shd w:val="clear" w:color="auto" w:fill="FFFFFF" w:themeFill="background1"/>
          <w:lang w:eastAsia="en-US"/>
        </w:rPr>
        <w:t>1.220, 1.233</w:t>
      </w:r>
      <w:r w:rsidR="00B01056" w:rsidRPr="00420532">
        <w:rPr>
          <w:rFonts w:eastAsia="Calibri"/>
          <w:sz w:val="26"/>
          <w:szCs w:val="26"/>
          <w:shd w:val="clear" w:color="auto" w:fill="FFFFFF" w:themeFill="background1"/>
          <w:lang w:eastAsia="en-US"/>
        </w:rPr>
        <w:t xml:space="preserve">, </w:t>
      </w:r>
      <w:r w:rsidR="00B01056" w:rsidRPr="00420532">
        <w:rPr>
          <w:rFonts w:eastAsia="Calibri"/>
          <w:sz w:val="28"/>
          <w:szCs w:val="28"/>
          <w:shd w:val="clear" w:color="auto" w:fill="FFFFFF" w:themeFill="background1"/>
          <w:lang w:eastAsia="en-US"/>
        </w:rPr>
        <w:t>1.236, 1.237, 1.240</w:t>
      </w:r>
      <w:r w:rsidR="00B01056" w:rsidRPr="00420532">
        <w:rPr>
          <w:rFonts w:eastAsia="Calibri"/>
          <w:sz w:val="26"/>
          <w:szCs w:val="26"/>
          <w:shd w:val="clear" w:color="auto" w:fill="FFFFFF" w:themeFill="background1"/>
          <w:lang w:eastAsia="en-US"/>
        </w:rPr>
        <w:t xml:space="preserve">, </w:t>
      </w:r>
      <w:r w:rsidR="00B01056" w:rsidRPr="00420532">
        <w:rPr>
          <w:rFonts w:eastAsia="Calibri"/>
          <w:sz w:val="28"/>
          <w:szCs w:val="28"/>
          <w:shd w:val="clear" w:color="auto" w:fill="FFFFFF" w:themeFill="background1"/>
          <w:lang w:eastAsia="en-US"/>
        </w:rPr>
        <w:t>1.261, 1.262, 1.263, 1.264, 1.265, 1.290, 1.291, 1.292, 1.293</w:t>
      </w:r>
      <w:r w:rsidR="00B01056">
        <w:rPr>
          <w:rFonts w:eastAsia="Calibri"/>
          <w:sz w:val="26"/>
          <w:szCs w:val="26"/>
          <w:lang w:eastAsia="en-US"/>
        </w:rPr>
        <w:t xml:space="preserve"> </w:t>
      </w:r>
      <w:r w:rsidR="00B01056">
        <w:rPr>
          <w:sz w:val="28"/>
          <w:szCs w:val="28"/>
        </w:rPr>
        <w:t xml:space="preserve">таблицы раздела 1 «Город Арзамас»,  № № 4.1, 4.12 таблицы раздела 4 </w:t>
      </w:r>
      <w:r w:rsidR="00B01056" w:rsidRPr="00A07B1B">
        <w:rPr>
          <w:sz w:val="28"/>
          <w:szCs w:val="28"/>
        </w:rPr>
        <w:t>«Населенные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пункты,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расположенные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на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территории</w:t>
      </w:r>
      <w:r w:rsidR="00B01056" w:rsidRPr="00A07B1B">
        <w:rPr>
          <w:spacing w:val="-1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городского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округа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Арзамас,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подведомственной</w:t>
      </w:r>
      <w:r w:rsidR="00B01056" w:rsidRPr="00A07B1B">
        <w:rPr>
          <w:spacing w:val="-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МКУ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pacing w:val="-2"/>
          <w:sz w:val="28"/>
          <w:szCs w:val="28"/>
        </w:rPr>
        <w:t>«Бебяево»</w:t>
      </w:r>
      <w:r w:rsidR="00B01056" w:rsidRPr="00A07B1B">
        <w:rPr>
          <w:sz w:val="28"/>
          <w:szCs w:val="28"/>
        </w:rPr>
        <w:t>»</w:t>
      </w:r>
      <w:r w:rsidR="00B01056">
        <w:rPr>
          <w:sz w:val="28"/>
          <w:szCs w:val="28"/>
        </w:rPr>
        <w:t xml:space="preserve">, № № 5.2, 5.3 таблицы раздела 5 </w:t>
      </w:r>
      <w:r w:rsidR="00B01056" w:rsidRPr="00A07B1B">
        <w:rPr>
          <w:sz w:val="28"/>
          <w:szCs w:val="28"/>
        </w:rPr>
        <w:t>«Населенные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пункты,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расположенные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на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территории</w:t>
      </w:r>
      <w:r w:rsidR="00B01056" w:rsidRPr="00A07B1B">
        <w:rPr>
          <w:spacing w:val="-1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городского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округа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Арзамас,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подведомственной</w:t>
      </w:r>
      <w:r w:rsidR="00B01056" w:rsidRPr="00A07B1B">
        <w:rPr>
          <w:spacing w:val="-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МКУ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>
        <w:rPr>
          <w:spacing w:val="-2"/>
          <w:sz w:val="28"/>
          <w:szCs w:val="28"/>
        </w:rPr>
        <w:t>«Березовка</w:t>
      </w:r>
      <w:r w:rsidR="00B01056" w:rsidRPr="00A07B1B">
        <w:rPr>
          <w:spacing w:val="-2"/>
          <w:sz w:val="28"/>
          <w:szCs w:val="28"/>
        </w:rPr>
        <w:t>»</w:t>
      </w:r>
      <w:r w:rsidR="00B01056" w:rsidRPr="00A07B1B">
        <w:rPr>
          <w:sz w:val="28"/>
          <w:szCs w:val="28"/>
        </w:rPr>
        <w:t>»</w:t>
      </w:r>
      <w:r w:rsidR="00B01056">
        <w:rPr>
          <w:sz w:val="28"/>
          <w:szCs w:val="28"/>
        </w:rPr>
        <w:t xml:space="preserve">,  № № 7.3, 7.4 таблицы раздела 7 </w:t>
      </w:r>
      <w:r w:rsidR="00B01056" w:rsidRPr="00A07B1B">
        <w:rPr>
          <w:sz w:val="28"/>
          <w:szCs w:val="28"/>
        </w:rPr>
        <w:t>«Населенные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пункты,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расположенные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на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территории</w:t>
      </w:r>
      <w:r w:rsidR="00B01056" w:rsidRPr="00A07B1B">
        <w:rPr>
          <w:spacing w:val="-1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городского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округа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Арзамас,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подведомственной</w:t>
      </w:r>
      <w:r w:rsidR="00B01056" w:rsidRPr="00A07B1B">
        <w:rPr>
          <w:spacing w:val="-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МКУ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>
        <w:rPr>
          <w:spacing w:val="-2"/>
          <w:sz w:val="28"/>
          <w:szCs w:val="28"/>
        </w:rPr>
        <w:t>«Выездное</w:t>
      </w:r>
      <w:r w:rsidR="00B01056" w:rsidRPr="00A07B1B">
        <w:rPr>
          <w:spacing w:val="-2"/>
          <w:sz w:val="28"/>
          <w:szCs w:val="28"/>
        </w:rPr>
        <w:t>»</w:t>
      </w:r>
      <w:r w:rsidR="00B01056" w:rsidRPr="00A07B1B">
        <w:rPr>
          <w:sz w:val="28"/>
          <w:szCs w:val="28"/>
        </w:rPr>
        <w:t>»</w:t>
      </w:r>
      <w:r w:rsidR="00B01056">
        <w:rPr>
          <w:sz w:val="28"/>
          <w:szCs w:val="28"/>
        </w:rPr>
        <w:t xml:space="preserve">, № № 8.2, 8.6 таблицы раздела 8 </w:t>
      </w:r>
      <w:r w:rsidR="00B01056" w:rsidRPr="00A07B1B">
        <w:rPr>
          <w:sz w:val="28"/>
          <w:szCs w:val="28"/>
        </w:rPr>
        <w:t>«Населенные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пункты,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расположенные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на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территории</w:t>
      </w:r>
      <w:r w:rsidR="00B01056" w:rsidRPr="00A07B1B">
        <w:rPr>
          <w:spacing w:val="-1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городского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округа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Арзамас,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подведомственной</w:t>
      </w:r>
      <w:r w:rsidR="00B01056" w:rsidRPr="00A07B1B">
        <w:rPr>
          <w:spacing w:val="-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МКУ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>
        <w:rPr>
          <w:spacing w:val="-2"/>
          <w:sz w:val="28"/>
          <w:szCs w:val="28"/>
        </w:rPr>
        <w:t>«Кирилловка</w:t>
      </w:r>
      <w:r w:rsidR="00B01056" w:rsidRPr="00A07B1B">
        <w:rPr>
          <w:spacing w:val="-2"/>
          <w:sz w:val="28"/>
          <w:szCs w:val="28"/>
        </w:rPr>
        <w:t>»</w:t>
      </w:r>
      <w:r w:rsidR="00B01056" w:rsidRPr="00A07B1B">
        <w:rPr>
          <w:sz w:val="28"/>
          <w:szCs w:val="28"/>
        </w:rPr>
        <w:t>»</w:t>
      </w:r>
      <w:r w:rsidR="00B01056">
        <w:rPr>
          <w:sz w:val="28"/>
          <w:szCs w:val="28"/>
        </w:rPr>
        <w:t xml:space="preserve">, № 12.6 таблицы раздела 12 </w:t>
      </w:r>
      <w:r w:rsidR="00B01056" w:rsidRPr="00A07B1B">
        <w:rPr>
          <w:sz w:val="28"/>
          <w:szCs w:val="28"/>
        </w:rPr>
        <w:t>«Населенные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пункты,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расположенные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на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территории</w:t>
      </w:r>
      <w:r w:rsidR="00B01056" w:rsidRPr="00A07B1B">
        <w:rPr>
          <w:spacing w:val="-1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городского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округа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Арзамас,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подведомственной</w:t>
      </w:r>
      <w:r w:rsidR="00B01056" w:rsidRPr="00A07B1B">
        <w:rPr>
          <w:spacing w:val="-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МКУ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>
        <w:rPr>
          <w:spacing w:val="-2"/>
          <w:sz w:val="28"/>
          <w:szCs w:val="28"/>
        </w:rPr>
        <w:t>«Чернуха</w:t>
      </w:r>
      <w:r w:rsidR="00B01056" w:rsidRPr="00A07B1B">
        <w:rPr>
          <w:spacing w:val="-2"/>
          <w:sz w:val="28"/>
          <w:szCs w:val="28"/>
        </w:rPr>
        <w:t>»</w:t>
      </w:r>
      <w:r w:rsidR="00B01056" w:rsidRPr="00A07B1B">
        <w:rPr>
          <w:sz w:val="28"/>
          <w:szCs w:val="28"/>
        </w:rPr>
        <w:t>»</w:t>
      </w:r>
      <w:r w:rsidR="00B01056">
        <w:rPr>
          <w:sz w:val="28"/>
          <w:szCs w:val="28"/>
        </w:rPr>
        <w:t xml:space="preserve">,   № 13.6 таблицы раздела 13 </w:t>
      </w:r>
      <w:r w:rsidR="00B01056" w:rsidRPr="00A07B1B">
        <w:rPr>
          <w:sz w:val="28"/>
          <w:szCs w:val="28"/>
        </w:rPr>
        <w:lastRenderedPageBreak/>
        <w:t>«Населенные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пункты,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расположенные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на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территории</w:t>
      </w:r>
      <w:r w:rsidR="00B01056" w:rsidRPr="00A07B1B">
        <w:rPr>
          <w:spacing w:val="-12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городского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округа</w:t>
      </w:r>
      <w:r w:rsidR="00B01056" w:rsidRPr="00A07B1B">
        <w:rPr>
          <w:spacing w:val="-4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город</w:t>
      </w:r>
      <w:r w:rsidR="00B01056" w:rsidRPr="00A07B1B">
        <w:rPr>
          <w:spacing w:val="-1"/>
          <w:sz w:val="28"/>
          <w:szCs w:val="28"/>
        </w:rPr>
        <w:t xml:space="preserve"> </w:t>
      </w:r>
      <w:r w:rsidR="00B01056" w:rsidRPr="00A07B1B">
        <w:rPr>
          <w:sz w:val="28"/>
          <w:szCs w:val="28"/>
        </w:rPr>
        <w:t>Арзамас,</w:t>
      </w:r>
      <w:r w:rsidR="007C587F">
        <w:rPr>
          <w:sz w:val="28"/>
          <w:szCs w:val="28"/>
        </w:rPr>
        <w:t xml:space="preserve"> подведомственной МКУ «Шатовка», исключить.</w:t>
      </w:r>
    </w:p>
    <w:sectPr w:rsidR="00B010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9FD" w:rsidRDefault="007839FD">
      <w:r>
        <w:separator/>
      </w:r>
    </w:p>
  </w:endnote>
  <w:endnote w:type="continuationSeparator" w:id="0">
    <w:p w:rsidR="007839FD" w:rsidRDefault="0078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9FD" w:rsidRDefault="007839FD">
      <w:r>
        <w:separator/>
      </w:r>
    </w:p>
  </w:footnote>
  <w:footnote w:type="continuationSeparator" w:id="0">
    <w:p w:rsidR="007839FD" w:rsidRDefault="00783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224E4"/>
    <w:multiLevelType w:val="hybridMultilevel"/>
    <w:tmpl w:val="E496FB08"/>
    <w:lvl w:ilvl="0" w:tplc="0CD24A5A">
      <w:start w:val="1"/>
      <w:numFmt w:val="decimal"/>
      <w:lvlText w:val="%1."/>
      <w:lvlJc w:val="left"/>
      <w:pPr>
        <w:ind w:left="1080" w:hanging="360"/>
      </w:pPr>
    </w:lvl>
    <w:lvl w:ilvl="1" w:tplc="AF0E329E">
      <w:start w:val="1"/>
      <w:numFmt w:val="lowerLetter"/>
      <w:lvlText w:val="%2."/>
      <w:lvlJc w:val="left"/>
      <w:pPr>
        <w:ind w:left="1800" w:hanging="360"/>
      </w:pPr>
    </w:lvl>
    <w:lvl w:ilvl="2" w:tplc="6284EACA">
      <w:start w:val="1"/>
      <w:numFmt w:val="lowerRoman"/>
      <w:lvlText w:val="%3."/>
      <w:lvlJc w:val="right"/>
      <w:pPr>
        <w:ind w:left="2520" w:hanging="180"/>
      </w:pPr>
    </w:lvl>
    <w:lvl w:ilvl="3" w:tplc="F7E25ABE">
      <w:start w:val="1"/>
      <w:numFmt w:val="decimal"/>
      <w:lvlText w:val="%4."/>
      <w:lvlJc w:val="left"/>
      <w:pPr>
        <w:ind w:left="3240" w:hanging="360"/>
      </w:pPr>
    </w:lvl>
    <w:lvl w:ilvl="4" w:tplc="BBA8CAE4">
      <w:start w:val="1"/>
      <w:numFmt w:val="lowerLetter"/>
      <w:lvlText w:val="%5."/>
      <w:lvlJc w:val="left"/>
      <w:pPr>
        <w:ind w:left="3960" w:hanging="360"/>
      </w:pPr>
    </w:lvl>
    <w:lvl w:ilvl="5" w:tplc="3ACE4060">
      <w:start w:val="1"/>
      <w:numFmt w:val="lowerRoman"/>
      <w:lvlText w:val="%6."/>
      <w:lvlJc w:val="right"/>
      <w:pPr>
        <w:ind w:left="4680" w:hanging="180"/>
      </w:pPr>
    </w:lvl>
    <w:lvl w:ilvl="6" w:tplc="086C79D0">
      <w:start w:val="1"/>
      <w:numFmt w:val="decimal"/>
      <w:lvlText w:val="%7."/>
      <w:lvlJc w:val="left"/>
      <w:pPr>
        <w:ind w:left="5400" w:hanging="360"/>
      </w:pPr>
    </w:lvl>
    <w:lvl w:ilvl="7" w:tplc="87F8BAC6">
      <w:start w:val="1"/>
      <w:numFmt w:val="lowerLetter"/>
      <w:lvlText w:val="%8."/>
      <w:lvlJc w:val="left"/>
      <w:pPr>
        <w:ind w:left="6120" w:hanging="360"/>
      </w:pPr>
    </w:lvl>
    <w:lvl w:ilvl="8" w:tplc="B2A4EDB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15AB1"/>
    <w:multiLevelType w:val="hybridMultilevel"/>
    <w:tmpl w:val="F8962D1E"/>
    <w:lvl w:ilvl="0" w:tplc="301CF242">
      <w:start w:val="1"/>
      <w:numFmt w:val="decimal"/>
      <w:lvlText w:val="%1."/>
      <w:lvlJc w:val="left"/>
      <w:pPr>
        <w:ind w:left="1068" w:hanging="360"/>
      </w:pPr>
    </w:lvl>
    <w:lvl w:ilvl="1" w:tplc="6A50172C">
      <w:start w:val="1"/>
      <w:numFmt w:val="lowerLetter"/>
      <w:lvlText w:val="%2."/>
      <w:lvlJc w:val="left"/>
      <w:pPr>
        <w:ind w:left="1788" w:hanging="360"/>
      </w:pPr>
    </w:lvl>
    <w:lvl w:ilvl="2" w:tplc="6534F6F8">
      <w:start w:val="1"/>
      <w:numFmt w:val="lowerRoman"/>
      <w:lvlText w:val="%3."/>
      <w:lvlJc w:val="right"/>
      <w:pPr>
        <w:ind w:left="2508" w:hanging="180"/>
      </w:pPr>
    </w:lvl>
    <w:lvl w:ilvl="3" w:tplc="29C4977A">
      <w:start w:val="1"/>
      <w:numFmt w:val="decimal"/>
      <w:lvlText w:val="%4."/>
      <w:lvlJc w:val="left"/>
      <w:pPr>
        <w:ind w:left="3228" w:hanging="360"/>
      </w:pPr>
    </w:lvl>
    <w:lvl w:ilvl="4" w:tplc="C130CA80">
      <w:start w:val="1"/>
      <w:numFmt w:val="lowerLetter"/>
      <w:lvlText w:val="%5."/>
      <w:lvlJc w:val="left"/>
      <w:pPr>
        <w:ind w:left="3948" w:hanging="360"/>
      </w:pPr>
    </w:lvl>
    <w:lvl w:ilvl="5" w:tplc="393AE898">
      <w:start w:val="1"/>
      <w:numFmt w:val="lowerRoman"/>
      <w:lvlText w:val="%6."/>
      <w:lvlJc w:val="right"/>
      <w:pPr>
        <w:ind w:left="4668" w:hanging="180"/>
      </w:pPr>
    </w:lvl>
    <w:lvl w:ilvl="6" w:tplc="8F60ECB0">
      <w:start w:val="1"/>
      <w:numFmt w:val="decimal"/>
      <w:lvlText w:val="%7."/>
      <w:lvlJc w:val="left"/>
      <w:pPr>
        <w:ind w:left="5388" w:hanging="360"/>
      </w:pPr>
    </w:lvl>
    <w:lvl w:ilvl="7" w:tplc="B9D84A94">
      <w:start w:val="1"/>
      <w:numFmt w:val="lowerLetter"/>
      <w:lvlText w:val="%8."/>
      <w:lvlJc w:val="left"/>
      <w:pPr>
        <w:ind w:left="6108" w:hanging="360"/>
      </w:pPr>
    </w:lvl>
    <w:lvl w:ilvl="8" w:tplc="6F06D506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F23470"/>
    <w:multiLevelType w:val="hybridMultilevel"/>
    <w:tmpl w:val="F3440B74"/>
    <w:lvl w:ilvl="0" w:tplc="D9D2087A">
      <w:start w:val="1"/>
      <w:numFmt w:val="decimal"/>
      <w:lvlText w:val="%1."/>
      <w:lvlJc w:val="left"/>
      <w:pPr>
        <w:ind w:left="1080" w:hanging="360"/>
      </w:pPr>
    </w:lvl>
    <w:lvl w:ilvl="1" w:tplc="9B1E3B72">
      <w:start w:val="1"/>
      <w:numFmt w:val="lowerLetter"/>
      <w:lvlText w:val="%2."/>
      <w:lvlJc w:val="left"/>
      <w:pPr>
        <w:ind w:left="1800" w:hanging="360"/>
      </w:pPr>
    </w:lvl>
    <w:lvl w:ilvl="2" w:tplc="0950A462">
      <w:start w:val="1"/>
      <w:numFmt w:val="lowerRoman"/>
      <w:lvlText w:val="%3."/>
      <w:lvlJc w:val="right"/>
      <w:pPr>
        <w:ind w:left="2520" w:hanging="180"/>
      </w:pPr>
    </w:lvl>
    <w:lvl w:ilvl="3" w:tplc="EB2E0406">
      <w:start w:val="1"/>
      <w:numFmt w:val="decimal"/>
      <w:lvlText w:val="%4."/>
      <w:lvlJc w:val="left"/>
      <w:pPr>
        <w:ind w:left="3240" w:hanging="360"/>
      </w:pPr>
    </w:lvl>
    <w:lvl w:ilvl="4" w:tplc="B0A2B41A">
      <w:start w:val="1"/>
      <w:numFmt w:val="lowerLetter"/>
      <w:lvlText w:val="%5."/>
      <w:lvlJc w:val="left"/>
      <w:pPr>
        <w:ind w:left="3960" w:hanging="360"/>
      </w:pPr>
    </w:lvl>
    <w:lvl w:ilvl="5" w:tplc="D8F83278">
      <w:start w:val="1"/>
      <w:numFmt w:val="lowerRoman"/>
      <w:lvlText w:val="%6."/>
      <w:lvlJc w:val="right"/>
      <w:pPr>
        <w:ind w:left="4680" w:hanging="180"/>
      </w:pPr>
    </w:lvl>
    <w:lvl w:ilvl="6" w:tplc="92847B6E">
      <w:start w:val="1"/>
      <w:numFmt w:val="decimal"/>
      <w:lvlText w:val="%7."/>
      <w:lvlJc w:val="left"/>
      <w:pPr>
        <w:ind w:left="5400" w:hanging="360"/>
      </w:pPr>
    </w:lvl>
    <w:lvl w:ilvl="7" w:tplc="BDC0FD5E">
      <w:start w:val="1"/>
      <w:numFmt w:val="lowerLetter"/>
      <w:lvlText w:val="%8."/>
      <w:lvlJc w:val="left"/>
      <w:pPr>
        <w:ind w:left="6120" w:hanging="360"/>
      </w:pPr>
    </w:lvl>
    <w:lvl w:ilvl="8" w:tplc="B4D6FF84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1E403E"/>
    <w:multiLevelType w:val="hybridMultilevel"/>
    <w:tmpl w:val="A6EC15F6"/>
    <w:lvl w:ilvl="0" w:tplc="F1B4144C">
      <w:start w:val="1"/>
      <w:numFmt w:val="decimal"/>
      <w:lvlText w:val="%1."/>
      <w:lvlJc w:val="left"/>
      <w:pPr>
        <w:ind w:left="1080" w:hanging="360"/>
      </w:pPr>
    </w:lvl>
    <w:lvl w:ilvl="1" w:tplc="107242AC">
      <w:start w:val="1"/>
      <w:numFmt w:val="lowerLetter"/>
      <w:lvlText w:val="%2."/>
      <w:lvlJc w:val="left"/>
      <w:pPr>
        <w:ind w:left="1800" w:hanging="360"/>
      </w:pPr>
    </w:lvl>
    <w:lvl w:ilvl="2" w:tplc="4C62B134">
      <w:start w:val="1"/>
      <w:numFmt w:val="lowerRoman"/>
      <w:lvlText w:val="%3."/>
      <w:lvlJc w:val="right"/>
      <w:pPr>
        <w:ind w:left="2520" w:hanging="180"/>
      </w:pPr>
    </w:lvl>
    <w:lvl w:ilvl="3" w:tplc="BA70039C">
      <w:start w:val="1"/>
      <w:numFmt w:val="decimal"/>
      <w:lvlText w:val="%4."/>
      <w:lvlJc w:val="left"/>
      <w:pPr>
        <w:ind w:left="3240" w:hanging="360"/>
      </w:pPr>
    </w:lvl>
    <w:lvl w:ilvl="4" w:tplc="F9A244AA">
      <w:start w:val="1"/>
      <w:numFmt w:val="lowerLetter"/>
      <w:lvlText w:val="%5."/>
      <w:lvlJc w:val="left"/>
      <w:pPr>
        <w:ind w:left="3960" w:hanging="360"/>
      </w:pPr>
    </w:lvl>
    <w:lvl w:ilvl="5" w:tplc="90F0ECA2">
      <w:start w:val="1"/>
      <w:numFmt w:val="lowerRoman"/>
      <w:lvlText w:val="%6."/>
      <w:lvlJc w:val="right"/>
      <w:pPr>
        <w:ind w:left="4680" w:hanging="180"/>
      </w:pPr>
    </w:lvl>
    <w:lvl w:ilvl="6" w:tplc="B4DA9706">
      <w:start w:val="1"/>
      <w:numFmt w:val="decimal"/>
      <w:lvlText w:val="%7."/>
      <w:lvlJc w:val="left"/>
      <w:pPr>
        <w:ind w:left="5400" w:hanging="360"/>
      </w:pPr>
    </w:lvl>
    <w:lvl w:ilvl="7" w:tplc="67A82A08">
      <w:start w:val="1"/>
      <w:numFmt w:val="lowerLetter"/>
      <w:lvlText w:val="%8."/>
      <w:lvlJc w:val="left"/>
      <w:pPr>
        <w:ind w:left="6120" w:hanging="360"/>
      </w:pPr>
    </w:lvl>
    <w:lvl w:ilvl="8" w:tplc="BAA6EBC2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A2DAA"/>
    <w:multiLevelType w:val="hybridMultilevel"/>
    <w:tmpl w:val="05EC7740"/>
    <w:lvl w:ilvl="0" w:tplc="4B347990">
      <w:start w:val="1"/>
      <w:numFmt w:val="decimal"/>
      <w:lvlText w:val="%1."/>
      <w:lvlJc w:val="left"/>
      <w:pPr>
        <w:ind w:left="1080" w:hanging="360"/>
      </w:pPr>
    </w:lvl>
    <w:lvl w:ilvl="1" w:tplc="1F8A67BE">
      <w:start w:val="1"/>
      <w:numFmt w:val="lowerLetter"/>
      <w:lvlText w:val="%2."/>
      <w:lvlJc w:val="left"/>
      <w:pPr>
        <w:ind w:left="1800" w:hanging="360"/>
      </w:pPr>
    </w:lvl>
    <w:lvl w:ilvl="2" w:tplc="84C8562C">
      <w:start w:val="1"/>
      <w:numFmt w:val="lowerRoman"/>
      <w:lvlText w:val="%3."/>
      <w:lvlJc w:val="right"/>
      <w:pPr>
        <w:ind w:left="2520" w:hanging="180"/>
      </w:pPr>
    </w:lvl>
    <w:lvl w:ilvl="3" w:tplc="48EE6612">
      <w:start w:val="1"/>
      <w:numFmt w:val="decimal"/>
      <w:lvlText w:val="%4."/>
      <w:lvlJc w:val="left"/>
      <w:pPr>
        <w:ind w:left="3240" w:hanging="360"/>
      </w:pPr>
    </w:lvl>
    <w:lvl w:ilvl="4" w:tplc="368847BC">
      <w:start w:val="1"/>
      <w:numFmt w:val="lowerLetter"/>
      <w:lvlText w:val="%5."/>
      <w:lvlJc w:val="left"/>
      <w:pPr>
        <w:ind w:left="3960" w:hanging="360"/>
      </w:pPr>
    </w:lvl>
    <w:lvl w:ilvl="5" w:tplc="84B47BDA">
      <w:start w:val="1"/>
      <w:numFmt w:val="lowerRoman"/>
      <w:lvlText w:val="%6."/>
      <w:lvlJc w:val="right"/>
      <w:pPr>
        <w:ind w:left="4680" w:hanging="180"/>
      </w:pPr>
    </w:lvl>
    <w:lvl w:ilvl="6" w:tplc="B6D8EB3A">
      <w:start w:val="1"/>
      <w:numFmt w:val="decimal"/>
      <w:lvlText w:val="%7."/>
      <w:lvlJc w:val="left"/>
      <w:pPr>
        <w:ind w:left="5400" w:hanging="360"/>
      </w:pPr>
    </w:lvl>
    <w:lvl w:ilvl="7" w:tplc="D81C3968">
      <w:start w:val="1"/>
      <w:numFmt w:val="lowerLetter"/>
      <w:lvlText w:val="%8."/>
      <w:lvlJc w:val="left"/>
      <w:pPr>
        <w:ind w:left="6120" w:hanging="360"/>
      </w:pPr>
    </w:lvl>
    <w:lvl w:ilvl="8" w:tplc="9ED03F4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A9687C"/>
    <w:multiLevelType w:val="hybridMultilevel"/>
    <w:tmpl w:val="4D066B40"/>
    <w:lvl w:ilvl="0" w:tplc="D4D206C6">
      <w:start w:val="1"/>
      <w:numFmt w:val="decimal"/>
      <w:lvlText w:val="%1."/>
      <w:lvlJc w:val="left"/>
      <w:pPr>
        <w:ind w:left="1080" w:hanging="360"/>
      </w:pPr>
    </w:lvl>
    <w:lvl w:ilvl="1" w:tplc="57ACBFEC">
      <w:start w:val="1"/>
      <w:numFmt w:val="lowerLetter"/>
      <w:lvlText w:val="%2."/>
      <w:lvlJc w:val="left"/>
      <w:pPr>
        <w:ind w:left="1800" w:hanging="360"/>
      </w:pPr>
    </w:lvl>
    <w:lvl w:ilvl="2" w:tplc="3FFAAEE2">
      <w:start w:val="1"/>
      <w:numFmt w:val="lowerRoman"/>
      <w:lvlText w:val="%3."/>
      <w:lvlJc w:val="right"/>
      <w:pPr>
        <w:ind w:left="2520" w:hanging="180"/>
      </w:pPr>
    </w:lvl>
    <w:lvl w:ilvl="3" w:tplc="BF0CCE2A">
      <w:start w:val="1"/>
      <w:numFmt w:val="decimal"/>
      <w:lvlText w:val="%4."/>
      <w:lvlJc w:val="left"/>
      <w:pPr>
        <w:ind w:left="3240" w:hanging="360"/>
      </w:pPr>
    </w:lvl>
    <w:lvl w:ilvl="4" w:tplc="C27CC4C8">
      <w:start w:val="1"/>
      <w:numFmt w:val="lowerLetter"/>
      <w:lvlText w:val="%5."/>
      <w:lvlJc w:val="left"/>
      <w:pPr>
        <w:ind w:left="3960" w:hanging="360"/>
      </w:pPr>
    </w:lvl>
    <w:lvl w:ilvl="5" w:tplc="9DBEEDDA">
      <w:start w:val="1"/>
      <w:numFmt w:val="lowerRoman"/>
      <w:lvlText w:val="%6."/>
      <w:lvlJc w:val="right"/>
      <w:pPr>
        <w:ind w:left="4680" w:hanging="180"/>
      </w:pPr>
    </w:lvl>
    <w:lvl w:ilvl="6" w:tplc="81AABE8E">
      <w:start w:val="1"/>
      <w:numFmt w:val="decimal"/>
      <w:lvlText w:val="%7."/>
      <w:lvlJc w:val="left"/>
      <w:pPr>
        <w:ind w:left="5400" w:hanging="360"/>
      </w:pPr>
    </w:lvl>
    <w:lvl w:ilvl="7" w:tplc="FA843A30">
      <w:start w:val="1"/>
      <w:numFmt w:val="lowerLetter"/>
      <w:lvlText w:val="%8."/>
      <w:lvlJc w:val="left"/>
      <w:pPr>
        <w:ind w:left="6120" w:hanging="360"/>
      </w:pPr>
    </w:lvl>
    <w:lvl w:ilvl="8" w:tplc="C34CE830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E72831"/>
    <w:multiLevelType w:val="hybridMultilevel"/>
    <w:tmpl w:val="0E0C26A0"/>
    <w:lvl w:ilvl="0" w:tplc="354AD29C">
      <w:start w:val="1"/>
      <w:numFmt w:val="decimal"/>
      <w:lvlText w:val="%1."/>
      <w:lvlJc w:val="left"/>
      <w:pPr>
        <w:ind w:left="1068" w:hanging="360"/>
      </w:pPr>
    </w:lvl>
    <w:lvl w:ilvl="1" w:tplc="5DBED102">
      <w:start w:val="1"/>
      <w:numFmt w:val="lowerLetter"/>
      <w:lvlText w:val="%2."/>
      <w:lvlJc w:val="left"/>
      <w:pPr>
        <w:ind w:left="1788" w:hanging="360"/>
      </w:pPr>
    </w:lvl>
    <w:lvl w:ilvl="2" w:tplc="F390715C">
      <w:start w:val="1"/>
      <w:numFmt w:val="lowerRoman"/>
      <w:lvlText w:val="%3."/>
      <w:lvlJc w:val="right"/>
      <w:pPr>
        <w:ind w:left="2508" w:hanging="180"/>
      </w:pPr>
    </w:lvl>
    <w:lvl w:ilvl="3" w:tplc="3A4842FE">
      <w:start w:val="1"/>
      <w:numFmt w:val="decimal"/>
      <w:lvlText w:val="%4."/>
      <w:lvlJc w:val="left"/>
      <w:pPr>
        <w:ind w:left="3228" w:hanging="360"/>
      </w:pPr>
    </w:lvl>
    <w:lvl w:ilvl="4" w:tplc="827EC44E">
      <w:start w:val="1"/>
      <w:numFmt w:val="lowerLetter"/>
      <w:lvlText w:val="%5."/>
      <w:lvlJc w:val="left"/>
      <w:pPr>
        <w:ind w:left="3948" w:hanging="360"/>
      </w:pPr>
    </w:lvl>
    <w:lvl w:ilvl="5" w:tplc="75C0B8B6">
      <w:start w:val="1"/>
      <w:numFmt w:val="lowerRoman"/>
      <w:lvlText w:val="%6."/>
      <w:lvlJc w:val="right"/>
      <w:pPr>
        <w:ind w:left="4668" w:hanging="180"/>
      </w:pPr>
    </w:lvl>
    <w:lvl w:ilvl="6" w:tplc="941ED6EA">
      <w:start w:val="1"/>
      <w:numFmt w:val="decimal"/>
      <w:lvlText w:val="%7."/>
      <w:lvlJc w:val="left"/>
      <w:pPr>
        <w:ind w:left="5388" w:hanging="360"/>
      </w:pPr>
    </w:lvl>
    <w:lvl w:ilvl="7" w:tplc="6B7CD022">
      <w:start w:val="1"/>
      <w:numFmt w:val="lowerLetter"/>
      <w:lvlText w:val="%8."/>
      <w:lvlJc w:val="left"/>
      <w:pPr>
        <w:ind w:left="6108" w:hanging="360"/>
      </w:pPr>
    </w:lvl>
    <w:lvl w:ilvl="8" w:tplc="1D0EF80C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35A1818"/>
    <w:multiLevelType w:val="hybridMultilevel"/>
    <w:tmpl w:val="F3A0C3BC"/>
    <w:lvl w:ilvl="0" w:tplc="B158FF38">
      <w:start w:val="1"/>
      <w:numFmt w:val="decimal"/>
      <w:lvlText w:val="%1."/>
      <w:lvlJc w:val="left"/>
      <w:pPr>
        <w:ind w:left="1068" w:hanging="360"/>
      </w:pPr>
    </w:lvl>
    <w:lvl w:ilvl="1" w:tplc="D28E0972">
      <w:start w:val="1"/>
      <w:numFmt w:val="lowerLetter"/>
      <w:lvlText w:val="%2."/>
      <w:lvlJc w:val="left"/>
      <w:pPr>
        <w:ind w:left="1788" w:hanging="360"/>
      </w:pPr>
    </w:lvl>
    <w:lvl w:ilvl="2" w:tplc="CCE86710">
      <w:start w:val="1"/>
      <w:numFmt w:val="lowerRoman"/>
      <w:lvlText w:val="%3."/>
      <w:lvlJc w:val="right"/>
      <w:pPr>
        <w:ind w:left="2508" w:hanging="180"/>
      </w:pPr>
    </w:lvl>
    <w:lvl w:ilvl="3" w:tplc="52062528">
      <w:start w:val="1"/>
      <w:numFmt w:val="decimal"/>
      <w:lvlText w:val="%4."/>
      <w:lvlJc w:val="left"/>
      <w:pPr>
        <w:ind w:left="3228" w:hanging="360"/>
      </w:pPr>
    </w:lvl>
    <w:lvl w:ilvl="4" w:tplc="C0D2C9BE">
      <w:start w:val="1"/>
      <w:numFmt w:val="lowerLetter"/>
      <w:lvlText w:val="%5."/>
      <w:lvlJc w:val="left"/>
      <w:pPr>
        <w:ind w:left="3948" w:hanging="360"/>
      </w:pPr>
    </w:lvl>
    <w:lvl w:ilvl="5" w:tplc="3802F45A">
      <w:start w:val="1"/>
      <w:numFmt w:val="lowerRoman"/>
      <w:lvlText w:val="%6."/>
      <w:lvlJc w:val="right"/>
      <w:pPr>
        <w:ind w:left="4668" w:hanging="180"/>
      </w:pPr>
    </w:lvl>
    <w:lvl w:ilvl="6" w:tplc="E788D18A">
      <w:start w:val="1"/>
      <w:numFmt w:val="decimal"/>
      <w:lvlText w:val="%7."/>
      <w:lvlJc w:val="left"/>
      <w:pPr>
        <w:ind w:left="5388" w:hanging="360"/>
      </w:pPr>
    </w:lvl>
    <w:lvl w:ilvl="7" w:tplc="2B188E46">
      <w:start w:val="1"/>
      <w:numFmt w:val="lowerLetter"/>
      <w:lvlText w:val="%8."/>
      <w:lvlJc w:val="left"/>
      <w:pPr>
        <w:ind w:left="6108" w:hanging="360"/>
      </w:pPr>
    </w:lvl>
    <w:lvl w:ilvl="8" w:tplc="95101D20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8110506"/>
    <w:multiLevelType w:val="hybridMultilevel"/>
    <w:tmpl w:val="AD4CA722"/>
    <w:lvl w:ilvl="0" w:tplc="42F03CDC">
      <w:start w:val="1"/>
      <w:numFmt w:val="decimal"/>
      <w:lvlText w:val="%1."/>
      <w:lvlJc w:val="left"/>
      <w:pPr>
        <w:ind w:left="1080" w:hanging="360"/>
      </w:pPr>
    </w:lvl>
    <w:lvl w:ilvl="1" w:tplc="36AEFC6C">
      <w:start w:val="1"/>
      <w:numFmt w:val="lowerLetter"/>
      <w:lvlText w:val="%2."/>
      <w:lvlJc w:val="left"/>
      <w:pPr>
        <w:ind w:left="1800" w:hanging="360"/>
      </w:pPr>
    </w:lvl>
    <w:lvl w:ilvl="2" w:tplc="6EC89046">
      <w:start w:val="1"/>
      <w:numFmt w:val="lowerRoman"/>
      <w:lvlText w:val="%3."/>
      <w:lvlJc w:val="right"/>
      <w:pPr>
        <w:ind w:left="2520" w:hanging="180"/>
      </w:pPr>
    </w:lvl>
    <w:lvl w:ilvl="3" w:tplc="3E04ADBE">
      <w:start w:val="1"/>
      <w:numFmt w:val="decimal"/>
      <w:lvlText w:val="%4."/>
      <w:lvlJc w:val="left"/>
      <w:pPr>
        <w:ind w:left="3240" w:hanging="360"/>
      </w:pPr>
    </w:lvl>
    <w:lvl w:ilvl="4" w:tplc="F796F73C">
      <w:start w:val="1"/>
      <w:numFmt w:val="lowerLetter"/>
      <w:lvlText w:val="%5."/>
      <w:lvlJc w:val="left"/>
      <w:pPr>
        <w:ind w:left="3960" w:hanging="360"/>
      </w:pPr>
    </w:lvl>
    <w:lvl w:ilvl="5" w:tplc="41165E4E">
      <w:start w:val="1"/>
      <w:numFmt w:val="lowerRoman"/>
      <w:lvlText w:val="%6."/>
      <w:lvlJc w:val="right"/>
      <w:pPr>
        <w:ind w:left="4680" w:hanging="180"/>
      </w:pPr>
    </w:lvl>
    <w:lvl w:ilvl="6" w:tplc="43B4C70A">
      <w:start w:val="1"/>
      <w:numFmt w:val="decimal"/>
      <w:lvlText w:val="%7."/>
      <w:lvlJc w:val="left"/>
      <w:pPr>
        <w:ind w:left="5400" w:hanging="360"/>
      </w:pPr>
    </w:lvl>
    <w:lvl w:ilvl="7" w:tplc="7B1678FC">
      <w:start w:val="1"/>
      <w:numFmt w:val="lowerLetter"/>
      <w:lvlText w:val="%8."/>
      <w:lvlJc w:val="left"/>
      <w:pPr>
        <w:ind w:left="6120" w:hanging="360"/>
      </w:pPr>
    </w:lvl>
    <w:lvl w:ilvl="8" w:tplc="E2CE8954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4041C"/>
    <w:multiLevelType w:val="hybridMultilevel"/>
    <w:tmpl w:val="85AA34F6"/>
    <w:lvl w:ilvl="0" w:tplc="2D9C0196">
      <w:start w:val="1"/>
      <w:numFmt w:val="decimal"/>
      <w:lvlText w:val="%1."/>
      <w:lvlJc w:val="left"/>
      <w:pPr>
        <w:ind w:left="720" w:hanging="360"/>
      </w:pPr>
    </w:lvl>
    <w:lvl w:ilvl="1" w:tplc="1C24DB9A">
      <w:start w:val="1"/>
      <w:numFmt w:val="lowerLetter"/>
      <w:lvlText w:val="%2."/>
      <w:lvlJc w:val="left"/>
      <w:pPr>
        <w:ind w:left="1440" w:hanging="360"/>
      </w:pPr>
    </w:lvl>
    <w:lvl w:ilvl="2" w:tplc="3708A0BE">
      <w:start w:val="1"/>
      <w:numFmt w:val="lowerRoman"/>
      <w:lvlText w:val="%3."/>
      <w:lvlJc w:val="right"/>
      <w:pPr>
        <w:ind w:left="2160" w:hanging="180"/>
      </w:pPr>
    </w:lvl>
    <w:lvl w:ilvl="3" w:tplc="3F2CD3F6">
      <w:start w:val="1"/>
      <w:numFmt w:val="decimal"/>
      <w:lvlText w:val="%4."/>
      <w:lvlJc w:val="left"/>
      <w:pPr>
        <w:ind w:left="2880" w:hanging="360"/>
      </w:pPr>
    </w:lvl>
    <w:lvl w:ilvl="4" w:tplc="2BE410AC">
      <w:start w:val="1"/>
      <w:numFmt w:val="lowerLetter"/>
      <w:lvlText w:val="%5."/>
      <w:lvlJc w:val="left"/>
      <w:pPr>
        <w:ind w:left="3600" w:hanging="360"/>
      </w:pPr>
    </w:lvl>
    <w:lvl w:ilvl="5" w:tplc="0EA87E64">
      <w:start w:val="1"/>
      <w:numFmt w:val="lowerRoman"/>
      <w:lvlText w:val="%6."/>
      <w:lvlJc w:val="right"/>
      <w:pPr>
        <w:ind w:left="4320" w:hanging="180"/>
      </w:pPr>
    </w:lvl>
    <w:lvl w:ilvl="6" w:tplc="4EE62F9A">
      <w:start w:val="1"/>
      <w:numFmt w:val="decimal"/>
      <w:lvlText w:val="%7."/>
      <w:lvlJc w:val="left"/>
      <w:pPr>
        <w:ind w:left="5040" w:hanging="360"/>
      </w:pPr>
    </w:lvl>
    <w:lvl w:ilvl="7" w:tplc="7E449794">
      <w:start w:val="1"/>
      <w:numFmt w:val="lowerLetter"/>
      <w:lvlText w:val="%8."/>
      <w:lvlJc w:val="left"/>
      <w:pPr>
        <w:ind w:left="5760" w:hanging="360"/>
      </w:pPr>
    </w:lvl>
    <w:lvl w:ilvl="8" w:tplc="9760E2B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7507C"/>
    <w:multiLevelType w:val="hybridMultilevel"/>
    <w:tmpl w:val="B7721F2C"/>
    <w:lvl w:ilvl="0" w:tplc="37CCE1AC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1" w:tplc="2C56322A">
      <w:start w:val="1"/>
      <w:numFmt w:val="decimal"/>
      <w:lvlText w:val=""/>
      <w:lvlJc w:val="left"/>
    </w:lvl>
    <w:lvl w:ilvl="2" w:tplc="052E3084">
      <w:start w:val="1"/>
      <w:numFmt w:val="decimal"/>
      <w:lvlText w:val=""/>
      <w:lvlJc w:val="left"/>
    </w:lvl>
    <w:lvl w:ilvl="3" w:tplc="8E98CB2A">
      <w:start w:val="1"/>
      <w:numFmt w:val="decimal"/>
      <w:lvlText w:val=""/>
      <w:lvlJc w:val="left"/>
    </w:lvl>
    <w:lvl w:ilvl="4" w:tplc="B756EC52">
      <w:start w:val="1"/>
      <w:numFmt w:val="decimal"/>
      <w:lvlText w:val=""/>
      <w:lvlJc w:val="left"/>
    </w:lvl>
    <w:lvl w:ilvl="5" w:tplc="9806C5F8">
      <w:start w:val="1"/>
      <w:numFmt w:val="decimal"/>
      <w:lvlText w:val=""/>
      <w:lvlJc w:val="left"/>
    </w:lvl>
    <w:lvl w:ilvl="6" w:tplc="35B24188">
      <w:start w:val="1"/>
      <w:numFmt w:val="decimal"/>
      <w:lvlText w:val=""/>
      <w:lvlJc w:val="left"/>
    </w:lvl>
    <w:lvl w:ilvl="7" w:tplc="84644E9A">
      <w:start w:val="1"/>
      <w:numFmt w:val="decimal"/>
      <w:lvlText w:val=""/>
      <w:lvlJc w:val="left"/>
    </w:lvl>
    <w:lvl w:ilvl="8" w:tplc="DC08D712">
      <w:start w:val="1"/>
      <w:numFmt w:val="decimal"/>
      <w:lvlText w:val=""/>
      <w:lvlJc w:val="left"/>
    </w:lvl>
  </w:abstractNum>
  <w:abstractNum w:abstractNumId="11" w15:restartNumberingAfterBreak="0">
    <w:nsid w:val="396048A2"/>
    <w:multiLevelType w:val="hybridMultilevel"/>
    <w:tmpl w:val="7C762308"/>
    <w:lvl w:ilvl="0" w:tplc="40DE167A">
      <w:start w:val="1"/>
      <w:numFmt w:val="decimal"/>
      <w:lvlText w:val="%1."/>
      <w:lvlJc w:val="left"/>
      <w:pPr>
        <w:ind w:left="1080" w:hanging="360"/>
      </w:pPr>
    </w:lvl>
    <w:lvl w:ilvl="1" w:tplc="8704114A">
      <w:start w:val="1"/>
      <w:numFmt w:val="lowerLetter"/>
      <w:lvlText w:val="%2."/>
      <w:lvlJc w:val="left"/>
      <w:pPr>
        <w:ind w:left="1800" w:hanging="360"/>
      </w:pPr>
    </w:lvl>
    <w:lvl w:ilvl="2" w:tplc="B7E2D406">
      <w:start w:val="1"/>
      <w:numFmt w:val="lowerRoman"/>
      <w:lvlText w:val="%3."/>
      <w:lvlJc w:val="right"/>
      <w:pPr>
        <w:ind w:left="2520" w:hanging="180"/>
      </w:pPr>
    </w:lvl>
    <w:lvl w:ilvl="3" w:tplc="9D3A50C8">
      <w:start w:val="1"/>
      <w:numFmt w:val="decimal"/>
      <w:lvlText w:val="%4."/>
      <w:lvlJc w:val="left"/>
      <w:pPr>
        <w:ind w:left="3240" w:hanging="360"/>
      </w:pPr>
    </w:lvl>
    <w:lvl w:ilvl="4" w:tplc="894800F8">
      <w:start w:val="1"/>
      <w:numFmt w:val="lowerLetter"/>
      <w:lvlText w:val="%5."/>
      <w:lvlJc w:val="left"/>
      <w:pPr>
        <w:ind w:left="3960" w:hanging="360"/>
      </w:pPr>
    </w:lvl>
    <w:lvl w:ilvl="5" w:tplc="69CE7C40">
      <w:start w:val="1"/>
      <w:numFmt w:val="lowerRoman"/>
      <w:lvlText w:val="%6."/>
      <w:lvlJc w:val="right"/>
      <w:pPr>
        <w:ind w:left="4680" w:hanging="180"/>
      </w:pPr>
    </w:lvl>
    <w:lvl w:ilvl="6" w:tplc="27BE0BB0">
      <w:start w:val="1"/>
      <w:numFmt w:val="decimal"/>
      <w:lvlText w:val="%7."/>
      <w:lvlJc w:val="left"/>
      <w:pPr>
        <w:ind w:left="5400" w:hanging="360"/>
      </w:pPr>
    </w:lvl>
    <w:lvl w:ilvl="7" w:tplc="D2464244">
      <w:start w:val="1"/>
      <w:numFmt w:val="lowerLetter"/>
      <w:lvlText w:val="%8."/>
      <w:lvlJc w:val="left"/>
      <w:pPr>
        <w:ind w:left="6120" w:hanging="360"/>
      </w:pPr>
    </w:lvl>
    <w:lvl w:ilvl="8" w:tplc="BE08D554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9A46D2"/>
    <w:multiLevelType w:val="hybridMultilevel"/>
    <w:tmpl w:val="76D2F524"/>
    <w:lvl w:ilvl="0" w:tplc="FAECB92C">
      <w:start w:val="1"/>
      <w:numFmt w:val="decimal"/>
      <w:lvlText w:val="%1."/>
      <w:lvlJc w:val="left"/>
      <w:pPr>
        <w:ind w:left="720" w:hanging="360"/>
      </w:pPr>
    </w:lvl>
    <w:lvl w:ilvl="1" w:tplc="4D56724C">
      <w:start w:val="1"/>
      <w:numFmt w:val="lowerLetter"/>
      <w:lvlText w:val="%2."/>
      <w:lvlJc w:val="left"/>
      <w:pPr>
        <w:ind w:left="1440" w:hanging="360"/>
      </w:pPr>
    </w:lvl>
    <w:lvl w:ilvl="2" w:tplc="31585C40">
      <w:start w:val="1"/>
      <w:numFmt w:val="lowerRoman"/>
      <w:lvlText w:val="%3."/>
      <w:lvlJc w:val="right"/>
      <w:pPr>
        <w:ind w:left="2160" w:hanging="180"/>
      </w:pPr>
    </w:lvl>
    <w:lvl w:ilvl="3" w:tplc="7E3AE42E">
      <w:start w:val="1"/>
      <w:numFmt w:val="decimal"/>
      <w:lvlText w:val="%4."/>
      <w:lvlJc w:val="left"/>
      <w:pPr>
        <w:ind w:left="2880" w:hanging="360"/>
      </w:pPr>
    </w:lvl>
    <w:lvl w:ilvl="4" w:tplc="61F08A20">
      <w:start w:val="1"/>
      <w:numFmt w:val="lowerLetter"/>
      <w:lvlText w:val="%5."/>
      <w:lvlJc w:val="left"/>
      <w:pPr>
        <w:ind w:left="3600" w:hanging="360"/>
      </w:pPr>
    </w:lvl>
    <w:lvl w:ilvl="5" w:tplc="673CBE9A">
      <w:start w:val="1"/>
      <w:numFmt w:val="lowerRoman"/>
      <w:lvlText w:val="%6."/>
      <w:lvlJc w:val="right"/>
      <w:pPr>
        <w:ind w:left="4320" w:hanging="180"/>
      </w:pPr>
    </w:lvl>
    <w:lvl w:ilvl="6" w:tplc="98DA83A0">
      <w:start w:val="1"/>
      <w:numFmt w:val="decimal"/>
      <w:lvlText w:val="%7."/>
      <w:lvlJc w:val="left"/>
      <w:pPr>
        <w:ind w:left="5040" w:hanging="360"/>
      </w:pPr>
    </w:lvl>
    <w:lvl w:ilvl="7" w:tplc="0442C34A">
      <w:start w:val="1"/>
      <w:numFmt w:val="lowerLetter"/>
      <w:lvlText w:val="%8."/>
      <w:lvlJc w:val="left"/>
      <w:pPr>
        <w:ind w:left="5760" w:hanging="360"/>
      </w:pPr>
    </w:lvl>
    <w:lvl w:ilvl="8" w:tplc="628AA0D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54FCF"/>
    <w:multiLevelType w:val="hybridMultilevel"/>
    <w:tmpl w:val="E02ED8A8"/>
    <w:lvl w:ilvl="0" w:tplc="42F4F072">
      <w:start w:val="1"/>
      <w:numFmt w:val="decimal"/>
      <w:lvlText w:val="%1."/>
      <w:lvlJc w:val="left"/>
      <w:pPr>
        <w:ind w:left="1080" w:hanging="360"/>
      </w:pPr>
    </w:lvl>
    <w:lvl w:ilvl="1" w:tplc="DE562F88">
      <w:start w:val="1"/>
      <w:numFmt w:val="lowerLetter"/>
      <w:lvlText w:val="%2."/>
      <w:lvlJc w:val="left"/>
      <w:pPr>
        <w:ind w:left="1800" w:hanging="360"/>
      </w:pPr>
    </w:lvl>
    <w:lvl w:ilvl="2" w:tplc="D8864BBC">
      <w:start w:val="1"/>
      <w:numFmt w:val="lowerRoman"/>
      <w:lvlText w:val="%3."/>
      <w:lvlJc w:val="right"/>
      <w:pPr>
        <w:ind w:left="2520" w:hanging="180"/>
      </w:pPr>
    </w:lvl>
    <w:lvl w:ilvl="3" w:tplc="C1960C3A">
      <w:start w:val="1"/>
      <w:numFmt w:val="decimal"/>
      <w:lvlText w:val="%4."/>
      <w:lvlJc w:val="left"/>
      <w:pPr>
        <w:ind w:left="3240" w:hanging="360"/>
      </w:pPr>
    </w:lvl>
    <w:lvl w:ilvl="4" w:tplc="7170769E">
      <w:start w:val="1"/>
      <w:numFmt w:val="lowerLetter"/>
      <w:lvlText w:val="%5."/>
      <w:lvlJc w:val="left"/>
      <w:pPr>
        <w:ind w:left="3960" w:hanging="360"/>
      </w:pPr>
    </w:lvl>
    <w:lvl w:ilvl="5" w:tplc="17125AE0">
      <w:start w:val="1"/>
      <w:numFmt w:val="lowerRoman"/>
      <w:lvlText w:val="%6."/>
      <w:lvlJc w:val="right"/>
      <w:pPr>
        <w:ind w:left="4680" w:hanging="180"/>
      </w:pPr>
    </w:lvl>
    <w:lvl w:ilvl="6" w:tplc="DA66F9D6">
      <w:start w:val="1"/>
      <w:numFmt w:val="decimal"/>
      <w:lvlText w:val="%7."/>
      <w:lvlJc w:val="left"/>
      <w:pPr>
        <w:ind w:left="5400" w:hanging="360"/>
      </w:pPr>
    </w:lvl>
    <w:lvl w:ilvl="7" w:tplc="0BDC4230">
      <w:start w:val="1"/>
      <w:numFmt w:val="lowerLetter"/>
      <w:lvlText w:val="%8."/>
      <w:lvlJc w:val="left"/>
      <w:pPr>
        <w:ind w:left="6120" w:hanging="360"/>
      </w:pPr>
    </w:lvl>
    <w:lvl w:ilvl="8" w:tplc="A824072A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1949BF"/>
    <w:multiLevelType w:val="hybridMultilevel"/>
    <w:tmpl w:val="DBCE0ED2"/>
    <w:lvl w:ilvl="0" w:tplc="D71E2DF2">
      <w:start w:val="1"/>
      <w:numFmt w:val="decimal"/>
      <w:lvlText w:val="%1."/>
      <w:lvlJc w:val="left"/>
      <w:pPr>
        <w:ind w:left="1080" w:hanging="360"/>
      </w:pPr>
    </w:lvl>
    <w:lvl w:ilvl="1" w:tplc="0F86D388">
      <w:start w:val="1"/>
      <w:numFmt w:val="lowerLetter"/>
      <w:lvlText w:val="%2."/>
      <w:lvlJc w:val="left"/>
      <w:pPr>
        <w:ind w:left="1800" w:hanging="360"/>
      </w:pPr>
    </w:lvl>
    <w:lvl w:ilvl="2" w:tplc="A17455C2">
      <w:start w:val="1"/>
      <w:numFmt w:val="lowerRoman"/>
      <w:lvlText w:val="%3."/>
      <w:lvlJc w:val="right"/>
      <w:pPr>
        <w:ind w:left="2520" w:hanging="180"/>
      </w:pPr>
    </w:lvl>
    <w:lvl w:ilvl="3" w:tplc="842AA994">
      <w:start w:val="1"/>
      <w:numFmt w:val="decimal"/>
      <w:lvlText w:val="%4."/>
      <w:lvlJc w:val="left"/>
      <w:pPr>
        <w:ind w:left="3240" w:hanging="360"/>
      </w:pPr>
    </w:lvl>
    <w:lvl w:ilvl="4" w:tplc="174E61B4">
      <w:start w:val="1"/>
      <w:numFmt w:val="lowerLetter"/>
      <w:lvlText w:val="%5."/>
      <w:lvlJc w:val="left"/>
      <w:pPr>
        <w:ind w:left="3960" w:hanging="360"/>
      </w:pPr>
    </w:lvl>
    <w:lvl w:ilvl="5" w:tplc="C44059CE">
      <w:start w:val="1"/>
      <w:numFmt w:val="lowerRoman"/>
      <w:lvlText w:val="%6."/>
      <w:lvlJc w:val="right"/>
      <w:pPr>
        <w:ind w:left="4680" w:hanging="180"/>
      </w:pPr>
    </w:lvl>
    <w:lvl w:ilvl="6" w:tplc="91A6F364">
      <w:start w:val="1"/>
      <w:numFmt w:val="decimal"/>
      <w:lvlText w:val="%7."/>
      <w:lvlJc w:val="left"/>
      <w:pPr>
        <w:ind w:left="5400" w:hanging="360"/>
      </w:pPr>
    </w:lvl>
    <w:lvl w:ilvl="7" w:tplc="C9EAA192">
      <w:start w:val="1"/>
      <w:numFmt w:val="lowerLetter"/>
      <w:lvlText w:val="%8."/>
      <w:lvlJc w:val="left"/>
      <w:pPr>
        <w:ind w:left="6120" w:hanging="360"/>
      </w:pPr>
    </w:lvl>
    <w:lvl w:ilvl="8" w:tplc="DFD8F73C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F971815"/>
    <w:multiLevelType w:val="hybridMultilevel"/>
    <w:tmpl w:val="0A2EE050"/>
    <w:lvl w:ilvl="0" w:tplc="0C26849C">
      <w:start w:val="1"/>
      <w:numFmt w:val="decimal"/>
      <w:lvlText w:val="%1."/>
      <w:lvlJc w:val="left"/>
      <w:pPr>
        <w:ind w:left="1080" w:hanging="360"/>
      </w:pPr>
    </w:lvl>
    <w:lvl w:ilvl="1" w:tplc="F5B817B8">
      <w:start w:val="1"/>
      <w:numFmt w:val="lowerLetter"/>
      <w:lvlText w:val="%2."/>
      <w:lvlJc w:val="left"/>
      <w:pPr>
        <w:ind w:left="1800" w:hanging="360"/>
      </w:pPr>
    </w:lvl>
    <w:lvl w:ilvl="2" w:tplc="6442C4FE">
      <w:start w:val="1"/>
      <w:numFmt w:val="lowerRoman"/>
      <w:lvlText w:val="%3."/>
      <w:lvlJc w:val="right"/>
      <w:pPr>
        <w:ind w:left="2520" w:hanging="180"/>
      </w:pPr>
    </w:lvl>
    <w:lvl w:ilvl="3" w:tplc="C82CEC36">
      <w:start w:val="1"/>
      <w:numFmt w:val="decimal"/>
      <w:lvlText w:val="%4."/>
      <w:lvlJc w:val="left"/>
      <w:pPr>
        <w:ind w:left="3240" w:hanging="360"/>
      </w:pPr>
    </w:lvl>
    <w:lvl w:ilvl="4" w:tplc="55FC254A">
      <w:start w:val="1"/>
      <w:numFmt w:val="lowerLetter"/>
      <w:lvlText w:val="%5."/>
      <w:lvlJc w:val="left"/>
      <w:pPr>
        <w:ind w:left="3960" w:hanging="360"/>
      </w:pPr>
    </w:lvl>
    <w:lvl w:ilvl="5" w:tplc="0C101A38">
      <w:start w:val="1"/>
      <w:numFmt w:val="lowerRoman"/>
      <w:lvlText w:val="%6."/>
      <w:lvlJc w:val="right"/>
      <w:pPr>
        <w:ind w:left="4680" w:hanging="180"/>
      </w:pPr>
    </w:lvl>
    <w:lvl w:ilvl="6" w:tplc="3BEC5ED8">
      <w:start w:val="1"/>
      <w:numFmt w:val="decimal"/>
      <w:lvlText w:val="%7."/>
      <w:lvlJc w:val="left"/>
      <w:pPr>
        <w:ind w:left="5400" w:hanging="360"/>
      </w:pPr>
    </w:lvl>
    <w:lvl w:ilvl="7" w:tplc="F78427E8">
      <w:start w:val="1"/>
      <w:numFmt w:val="lowerLetter"/>
      <w:lvlText w:val="%8."/>
      <w:lvlJc w:val="left"/>
      <w:pPr>
        <w:ind w:left="6120" w:hanging="360"/>
      </w:pPr>
    </w:lvl>
    <w:lvl w:ilvl="8" w:tplc="4C1AE52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7C44EA"/>
    <w:multiLevelType w:val="hybridMultilevel"/>
    <w:tmpl w:val="045EE728"/>
    <w:lvl w:ilvl="0" w:tplc="97E224F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4EB863C6">
      <w:start w:val="1"/>
      <w:numFmt w:val="lowerLetter"/>
      <w:lvlText w:val="%2."/>
      <w:lvlJc w:val="left"/>
      <w:pPr>
        <w:ind w:left="1788" w:hanging="360"/>
      </w:pPr>
    </w:lvl>
    <w:lvl w:ilvl="2" w:tplc="427A9CA2">
      <w:start w:val="1"/>
      <w:numFmt w:val="lowerRoman"/>
      <w:lvlText w:val="%3."/>
      <w:lvlJc w:val="right"/>
      <w:pPr>
        <w:ind w:left="2508" w:hanging="180"/>
      </w:pPr>
    </w:lvl>
    <w:lvl w:ilvl="3" w:tplc="6F1ABED2">
      <w:start w:val="1"/>
      <w:numFmt w:val="decimal"/>
      <w:lvlText w:val="%4."/>
      <w:lvlJc w:val="left"/>
      <w:pPr>
        <w:ind w:left="3228" w:hanging="360"/>
      </w:pPr>
    </w:lvl>
    <w:lvl w:ilvl="4" w:tplc="3858FADE">
      <w:start w:val="1"/>
      <w:numFmt w:val="lowerLetter"/>
      <w:lvlText w:val="%5."/>
      <w:lvlJc w:val="left"/>
      <w:pPr>
        <w:ind w:left="3948" w:hanging="360"/>
      </w:pPr>
    </w:lvl>
    <w:lvl w:ilvl="5" w:tplc="C45CB7FA">
      <w:start w:val="1"/>
      <w:numFmt w:val="lowerRoman"/>
      <w:lvlText w:val="%6."/>
      <w:lvlJc w:val="right"/>
      <w:pPr>
        <w:ind w:left="4668" w:hanging="180"/>
      </w:pPr>
    </w:lvl>
    <w:lvl w:ilvl="6" w:tplc="63089A32">
      <w:start w:val="1"/>
      <w:numFmt w:val="decimal"/>
      <w:lvlText w:val="%7."/>
      <w:lvlJc w:val="left"/>
      <w:pPr>
        <w:ind w:left="5388" w:hanging="360"/>
      </w:pPr>
    </w:lvl>
    <w:lvl w:ilvl="7" w:tplc="F6AE0E2A">
      <w:start w:val="1"/>
      <w:numFmt w:val="lowerLetter"/>
      <w:lvlText w:val="%8."/>
      <w:lvlJc w:val="left"/>
      <w:pPr>
        <w:ind w:left="6108" w:hanging="360"/>
      </w:pPr>
    </w:lvl>
    <w:lvl w:ilvl="8" w:tplc="E466D1DC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36167AF"/>
    <w:multiLevelType w:val="multilevel"/>
    <w:tmpl w:val="C56408BE"/>
    <w:lvl w:ilvl="0">
      <w:start w:val="1"/>
      <w:numFmt w:val="decimal"/>
      <w:lvlText w:val="%1."/>
      <w:lvlJc w:val="left"/>
      <w:pPr>
        <w:ind w:left="1170" w:hanging="450"/>
      </w:pPr>
    </w:lvl>
    <w:lvl w:ilvl="1">
      <w:start w:val="1"/>
      <w:numFmt w:val="decimal"/>
      <w:lvlText w:val="%1.%2."/>
      <w:lvlJc w:val="left"/>
      <w:pPr>
        <w:ind w:left="189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41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67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color w:val="000000"/>
      </w:rPr>
    </w:lvl>
  </w:abstractNum>
  <w:abstractNum w:abstractNumId="18" w15:restartNumberingAfterBreak="0">
    <w:nsid w:val="5B3E3059"/>
    <w:multiLevelType w:val="hybridMultilevel"/>
    <w:tmpl w:val="03D8E2B0"/>
    <w:lvl w:ilvl="0" w:tplc="0CA2E326">
      <w:start w:val="1"/>
      <w:numFmt w:val="decimal"/>
      <w:lvlText w:val="%1."/>
      <w:lvlJc w:val="left"/>
      <w:pPr>
        <w:ind w:left="990" w:hanging="360"/>
      </w:pPr>
    </w:lvl>
    <w:lvl w:ilvl="1" w:tplc="B374EECA">
      <w:start w:val="1"/>
      <w:numFmt w:val="lowerLetter"/>
      <w:lvlText w:val="%2."/>
      <w:lvlJc w:val="left"/>
      <w:pPr>
        <w:ind w:left="1710" w:hanging="360"/>
      </w:pPr>
    </w:lvl>
    <w:lvl w:ilvl="2" w:tplc="62CC86FE">
      <w:start w:val="1"/>
      <w:numFmt w:val="lowerRoman"/>
      <w:lvlText w:val="%3."/>
      <w:lvlJc w:val="right"/>
      <w:pPr>
        <w:ind w:left="2430" w:hanging="180"/>
      </w:pPr>
    </w:lvl>
    <w:lvl w:ilvl="3" w:tplc="46D6F10E">
      <w:start w:val="1"/>
      <w:numFmt w:val="decimal"/>
      <w:lvlText w:val="%4."/>
      <w:lvlJc w:val="left"/>
      <w:pPr>
        <w:ind w:left="3150" w:hanging="360"/>
      </w:pPr>
    </w:lvl>
    <w:lvl w:ilvl="4" w:tplc="2AD8EBA8">
      <w:start w:val="1"/>
      <w:numFmt w:val="lowerLetter"/>
      <w:lvlText w:val="%5."/>
      <w:lvlJc w:val="left"/>
      <w:pPr>
        <w:ind w:left="3870" w:hanging="360"/>
      </w:pPr>
    </w:lvl>
    <w:lvl w:ilvl="5" w:tplc="1DA0E6BC">
      <w:start w:val="1"/>
      <w:numFmt w:val="lowerRoman"/>
      <w:lvlText w:val="%6."/>
      <w:lvlJc w:val="right"/>
      <w:pPr>
        <w:ind w:left="4590" w:hanging="180"/>
      </w:pPr>
    </w:lvl>
    <w:lvl w:ilvl="6" w:tplc="69E035EC">
      <w:start w:val="1"/>
      <w:numFmt w:val="decimal"/>
      <w:lvlText w:val="%7."/>
      <w:lvlJc w:val="left"/>
      <w:pPr>
        <w:ind w:left="5310" w:hanging="360"/>
      </w:pPr>
    </w:lvl>
    <w:lvl w:ilvl="7" w:tplc="2814C982">
      <w:start w:val="1"/>
      <w:numFmt w:val="lowerLetter"/>
      <w:lvlText w:val="%8."/>
      <w:lvlJc w:val="left"/>
      <w:pPr>
        <w:ind w:left="6030" w:hanging="360"/>
      </w:pPr>
    </w:lvl>
    <w:lvl w:ilvl="8" w:tplc="01DCD534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E7B6DF5"/>
    <w:multiLevelType w:val="hybridMultilevel"/>
    <w:tmpl w:val="3556A478"/>
    <w:lvl w:ilvl="0" w:tplc="0234E1F8">
      <w:start w:val="1"/>
      <w:numFmt w:val="decimal"/>
      <w:lvlText w:val="%1."/>
      <w:lvlJc w:val="left"/>
      <w:pPr>
        <w:ind w:left="1080" w:hanging="360"/>
      </w:pPr>
    </w:lvl>
    <w:lvl w:ilvl="1" w:tplc="6C00C670">
      <w:start w:val="1"/>
      <w:numFmt w:val="lowerLetter"/>
      <w:lvlText w:val="%2."/>
      <w:lvlJc w:val="left"/>
      <w:pPr>
        <w:ind w:left="1800" w:hanging="360"/>
      </w:pPr>
    </w:lvl>
    <w:lvl w:ilvl="2" w:tplc="61789E26">
      <w:start w:val="1"/>
      <w:numFmt w:val="lowerRoman"/>
      <w:lvlText w:val="%3."/>
      <w:lvlJc w:val="right"/>
      <w:pPr>
        <w:ind w:left="2520" w:hanging="180"/>
      </w:pPr>
    </w:lvl>
    <w:lvl w:ilvl="3" w:tplc="A872BD6C">
      <w:start w:val="1"/>
      <w:numFmt w:val="decimal"/>
      <w:lvlText w:val="%4."/>
      <w:lvlJc w:val="left"/>
      <w:pPr>
        <w:ind w:left="3240" w:hanging="360"/>
      </w:pPr>
    </w:lvl>
    <w:lvl w:ilvl="4" w:tplc="4B601CCE">
      <w:start w:val="1"/>
      <w:numFmt w:val="lowerLetter"/>
      <w:lvlText w:val="%5."/>
      <w:lvlJc w:val="left"/>
      <w:pPr>
        <w:ind w:left="3960" w:hanging="360"/>
      </w:pPr>
    </w:lvl>
    <w:lvl w:ilvl="5" w:tplc="798ED7FA">
      <w:start w:val="1"/>
      <w:numFmt w:val="lowerRoman"/>
      <w:lvlText w:val="%6."/>
      <w:lvlJc w:val="right"/>
      <w:pPr>
        <w:ind w:left="4680" w:hanging="180"/>
      </w:pPr>
    </w:lvl>
    <w:lvl w:ilvl="6" w:tplc="48207292">
      <w:start w:val="1"/>
      <w:numFmt w:val="decimal"/>
      <w:lvlText w:val="%7."/>
      <w:lvlJc w:val="left"/>
      <w:pPr>
        <w:ind w:left="5400" w:hanging="360"/>
      </w:pPr>
    </w:lvl>
    <w:lvl w:ilvl="7" w:tplc="BBE61838">
      <w:start w:val="1"/>
      <w:numFmt w:val="lowerLetter"/>
      <w:lvlText w:val="%8."/>
      <w:lvlJc w:val="left"/>
      <w:pPr>
        <w:ind w:left="6120" w:hanging="360"/>
      </w:pPr>
    </w:lvl>
    <w:lvl w:ilvl="8" w:tplc="8BC80C34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2756F43"/>
    <w:multiLevelType w:val="hybridMultilevel"/>
    <w:tmpl w:val="4252C5B2"/>
    <w:lvl w:ilvl="0" w:tplc="B2ACE8F4">
      <w:start w:val="5"/>
      <w:numFmt w:val="decimal"/>
      <w:lvlText w:val="%1."/>
      <w:lvlJc w:val="left"/>
      <w:pPr>
        <w:ind w:left="900" w:hanging="360"/>
      </w:pPr>
    </w:lvl>
    <w:lvl w:ilvl="1" w:tplc="5DCCF16C">
      <w:start w:val="1"/>
      <w:numFmt w:val="lowerLetter"/>
      <w:lvlText w:val="%2."/>
      <w:lvlJc w:val="left"/>
      <w:pPr>
        <w:ind w:left="1620" w:hanging="360"/>
      </w:pPr>
    </w:lvl>
    <w:lvl w:ilvl="2" w:tplc="63A2BB70">
      <w:start w:val="1"/>
      <w:numFmt w:val="lowerRoman"/>
      <w:lvlText w:val="%3."/>
      <w:lvlJc w:val="right"/>
      <w:pPr>
        <w:ind w:left="2340" w:hanging="180"/>
      </w:pPr>
    </w:lvl>
    <w:lvl w:ilvl="3" w:tplc="270A04A0">
      <w:start w:val="1"/>
      <w:numFmt w:val="decimal"/>
      <w:lvlText w:val="%4."/>
      <w:lvlJc w:val="left"/>
      <w:pPr>
        <w:ind w:left="3060" w:hanging="360"/>
      </w:pPr>
    </w:lvl>
    <w:lvl w:ilvl="4" w:tplc="BE0ECCCE">
      <w:start w:val="1"/>
      <w:numFmt w:val="lowerLetter"/>
      <w:lvlText w:val="%5."/>
      <w:lvlJc w:val="left"/>
      <w:pPr>
        <w:ind w:left="3780" w:hanging="360"/>
      </w:pPr>
    </w:lvl>
    <w:lvl w:ilvl="5" w:tplc="89A64DEC">
      <w:start w:val="1"/>
      <w:numFmt w:val="lowerRoman"/>
      <w:lvlText w:val="%6."/>
      <w:lvlJc w:val="right"/>
      <w:pPr>
        <w:ind w:left="4500" w:hanging="180"/>
      </w:pPr>
    </w:lvl>
    <w:lvl w:ilvl="6" w:tplc="E1FAD7DC">
      <w:start w:val="1"/>
      <w:numFmt w:val="decimal"/>
      <w:lvlText w:val="%7."/>
      <w:lvlJc w:val="left"/>
      <w:pPr>
        <w:ind w:left="5220" w:hanging="360"/>
      </w:pPr>
    </w:lvl>
    <w:lvl w:ilvl="7" w:tplc="CEB6C732">
      <w:start w:val="1"/>
      <w:numFmt w:val="lowerLetter"/>
      <w:lvlText w:val="%8."/>
      <w:lvlJc w:val="left"/>
      <w:pPr>
        <w:ind w:left="5940" w:hanging="360"/>
      </w:pPr>
    </w:lvl>
    <w:lvl w:ilvl="8" w:tplc="8580F04E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31E4B21"/>
    <w:multiLevelType w:val="hybridMultilevel"/>
    <w:tmpl w:val="EB9C5FFC"/>
    <w:lvl w:ilvl="0" w:tplc="AD1A409C">
      <w:start w:val="1"/>
      <w:numFmt w:val="decimal"/>
      <w:lvlText w:val="%1."/>
      <w:lvlJc w:val="left"/>
      <w:pPr>
        <w:ind w:left="1068" w:hanging="360"/>
      </w:pPr>
    </w:lvl>
    <w:lvl w:ilvl="1" w:tplc="1286DCB4">
      <w:start w:val="1"/>
      <w:numFmt w:val="lowerLetter"/>
      <w:lvlText w:val="%2."/>
      <w:lvlJc w:val="left"/>
      <w:pPr>
        <w:ind w:left="1788" w:hanging="360"/>
      </w:pPr>
    </w:lvl>
    <w:lvl w:ilvl="2" w:tplc="7D1ADB72">
      <w:start w:val="1"/>
      <w:numFmt w:val="lowerRoman"/>
      <w:lvlText w:val="%3."/>
      <w:lvlJc w:val="right"/>
      <w:pPr>
        <w:ind w:left="2508" w:hanging="180"/>
      </w:pPr>
    </w:lvl>
    <w:lvl w:ilvl="3" w:tplc="2CD0AB92">
      <w:start w:val="1"/>
      <w:numFmt w:val="decimal"/>
      <w:lvlText w:val="%4."/>
      <w:lvlJc w:val="left"/>
      <w:pPr>
        <w:ind w:left="3228" w:hanging="360"/>
      </w:pPr>
    </w:lvl>
    <w:lvl w:ilvl="4" w:tplc="9DCC0384">
      <w:start w:val="1"/>
      <w:numFmt w:val="lowerLetter"/>
      <w:lvlText w:val="%5."/>
      <w:lvlJc w:val="left"/>
      <w:pPr>
        <w:ind w:left="3948" w:hanging="360"/>
      </w:pPr>
    </w:lvl>
    <w:lvl w:ilvl="5" w:tplc="431CF098">
      <w:start w:val="1"/>
      <w:numFmt w:val="lowerRoman"/>
      <w:lvlText w:val="%6."/>
      <w:lvlJc w:val="right"/>
      <w:pPr>
        <w:ind w:left="4668" w:hanging="180"/>
      </w:pPr>
    </w:lvl>
    <w:lvl w:ilvl="6" w:tplc="8476284A">
      <w:start w:val="1"/>
      <w:numFmt w:val="decimal"/>
      <w:lvlText w:val="%7."/>
      <w:lvlJc w:val="left"/>
      <w:pPr>
        <w:ind w:left="5388" w:hanging="360"/>
      </w:pPr>
    </w:lvl>
    <w:lvl w:ilvl="7" w:tplc="146E1524">
      <w:start w:val="1"/>
      <w:numFmt w:val="lowerLetter"/>
      <w:lvlText w:val="%8."/>
      <w:lvlJc w:val="left"/>
      <w:pPr>
        <w:ind w:left="6108" w:hanging="360"/>
      </w:pPr>
    </w:lvl>
    <w:lvl w:ilvl="8" w:tplc="876A697E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48F5EDD"/>
    <w:multiLevelType w:val="hybridMultilevel"/>
    <w:tmpl w:val="FE6C12D0"/>
    <w:lvl w:ilvl="0" w:tplc="F830D7A8">
      <w:start w:val="6"/>
      <w:numFmt w:val="decimal"/>
      <w:lvlText w:val="%1."/>
      <w:lvlJc w:val="left"/>
      <w:pPr>
        <w:ind w:left="900" w:hanging="360"/>
      </w:pPr>
    </w:lvl>
    <w:lvl w:ilvl="1" w:tplc="E67603FC">
      <w:start w:val="1"/>
      <w:numFmt w:val="lowerLetter"/>
      <w:lvlText w:val="%2."/>
      <w:lvlJc w:val="left"/>
      <w:pPr>
        <w:ind w:left="1620" w:hanging="360"/>
      </w:pPr>
    </w:lvl>
    <w:lvl w:ilvl="2" w:tplc="301030D8">
      <w:start w:val="1"/>
      <w:numFmt w:val="lowerRoman"/>
      <w:lvlText w:val="%3."/>
      <w:lvlJc w:val="right"/>
      <w:pPr>
        <w:ind w:left="2340" w:hanging="180"/>
      </w:pPr>
    </w:lvl>
    <w:lvl w:ilvl="3" w:tplc="2F24DB74">
      <w:start w:val="1"/>
      <w:numFmt w:val="decimal"/>
      <w:lvlText w:val="%4."/>
      <w:lvlJc w:val="left"/>
      <w:pPr>
        <w:ind w:left="3060" w:hanging="360"/>
      </w:pPr>
    </w:lvl>
    <w:lvl w:ilvl="4" w:tplc="758E5B60">
      <w:start w:val="1"/>
      <w:numFmt w:val="lowerLetter"/>
      <w:lvlText w:val="%5."/>
      <w:lvlJc w:val="left"/>
      <w:pPr>
        <w:ind w:left="3780" w:hanging="360"/>
      </w:pPr>
    </w:lvl>
    <w:lvl w:ilvl="5" w:tplc="09E4B568">
      <w:start w:val="1"/>
      <w:numFmt w:val="lowerRoman"/>
      <w:lvlText w:val="%6."/>
      <w:lvlJc w:val="right"/>
      <w:pPr>
        <w:ind w:left="4500" w:hanging="180"/>
      </w:pPr>
    </w:lvl>
    <w:lvl w:ilvl="6" w:tplc="D8DAC914">
      <w:start w:val="1"/>
      <w:numFmt w:val="decimal"/>
      <w:lvlText w:val="%7."/>
      <w:lvlJc w:val="left"/>
      <w:pPr>
        <w:ind w:left="5220" w:hanging="360"/>
      </w:pPr>
    </w:lvl>
    <w:lvl w:ilvl="7" w:tplc="7F02F4B0">
      <w:start w:val="1"/>
      <w:numFmt w:val="lowerLetter"/>
      <w:lvlText w:val="%8."/>
      <w:lvlJc w:val="left"/>
      <w:pPr>
        <w:ind w:left="5940" w:hanging="360"/>
      </w:pPr>
    </w:lvl>
    <w:lvl w:ilvl="8" w:tplc="99780B4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20"/>
  </w:num>
  <w:num w:numId="3">
    <w:abstractNumId w:val="10"/>
  </w:num>
  <w:num w:numId="4">
    <w:abstractNumId w:val="9"/>
  </w:num>
  <w:num w:numId="5">
    <w:abstractNumId w:val="17"/>
  </w:num>
  <w:num w:numId="6">
    <w:abstractNumId w:val="18"/>
  </w:num>
  <w:num w:numId="7">
    <w:abstractNumId w:val="5"/>
  </w:num>
  <w:num w:numId="8">
    <w:abstractNumId w:val="21"/>
  </w:num>
  <w:num w:numId="9">
    <w:abstractNumId w:val="12"/>
  </w:num>
  <w:num w:numId="10">
    <w:abstractNumId w:val="1"/>
  </w:num>
  <w:num w:numId="11">
    <w:abstractNumId w:val="13"/>
  </w:num>
  <w:num w:numId="12">
    <w:abstractNumId w:val="3"/>
  </w:num>
  <w:num w:numId="13">
    <w:abstractNumId w:val="6"/>
  </w:num>
  <w:num w:numId="14">
    <w:abstractNumId w:val="2"/>
  </w:num>
  <w:num w:numId="15">
    <w:abstractNumId w:val="4"/>
  </w:num>
  <w:num w:numId="16">
    <w:abstractNumId w:val="14"/>
  </w:num>
  <w:num w:numId="17">
    <w:abstractNumId w:val="11"/>
  </w:num>
  <w:num w:numId="18">
    <w:abstractNumId w:val="8"/>
  </w:num>
  <w:num w:numId="19">
    <w:abstractNumId w:val="7"/>
  </w:num>
  <w:num w:numId="20">
    <w:abstractNumId w:val="15"/>
  </w:num>
  <w:num w:numId="21">
    <w:abstractNumId w:val="19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9A6"/>
    <w:rsid w:val="001443A3"/>
    <w:rsid w:val="00176C55"/>
    <w:rsid w:val="00313688"/>
    <w:rsid w:val="00420532"/>
    <w:rsid w:val="0067257C"/>
    <w:rsid w:val="007839FD"/>
    <w:rsid w:val="007C587F"/>
    <w:rsid w:val="00A56753"/>
    <w:rsid w:val="00B01056"/>
    <w:rsid w:val="00B81EFE"/>
    <w:rsid w:val="00B82B05"/>
    <w:rsid w:val="00B909A6"/>
    <w:rsid w:val="00D6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C988E-5CA9-4440-8494-107B3CC2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2"/>
    <w:basedOn w:val="a"/>
    <w:pPr>
      <w:widowControl w:val="0"/>
      <w:spacing w:after="120"/>
      <w:ind w:left="283" w:firstLine="260"/>
      <w:jc w:val="both"/>
    </w:pPr>
    <w:rPr>
      <w:rFonts w:ascii="Arial" w:hAnsi="Arial"/>
      <w:szCs w:val="20"/>
    </w:r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Pr>
      <w:rFonts w:ascii="Courier New" w:hAnsi="Courier New" w:cs="Courier New"/>
    </w:rPr>
  </w:style>
  <w:style w:type="character" w:customStyle="1" w:styleId="26">
    <w:name w:val="Основной текст (2)_"/>
    <w:link w:val="27"/>
    <w:rPr>
      <w:b/>
      <w:bCs/>
      <w:sz w:val="29"/>
      <w:szCs w:val="29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pacing w:before="720" w:line="370" w:lineRule="exact"/>
      <w:jc w:val="center"/>
    </w:pPr>
    <w:rPr>
      <w:b/>
      <w:bCs/>
      <w:sz w:val="29"/>
      <w:szCs w:val="29"/>
    </w:rPr>
  </w:style>
  <w:style w:type="character" w:customStyle="1" w:styleId="afa">
    <w:name w:val="Основной текст_"/>
    <w:link w:val="13"/>
    <w:rPr>
      <w:shd w:val="clear" w:color="auto" w:fill="FFFFFF"/>
    </w:rPr>
  </w:style>
  <w:style w:type="paragraph" w:customStyle="1" w:styleId="13">
    <w:name w:val="Основной текст1"/>
    <w:basedOn w:val="a"/>
    <w:link w:val="afa"/>
    <w:pPr>
      <w:widowControl w:val="0"/>
      <w:shd w:val="clear" w:color="auto" w:fill="FFFFFF"/>
      <w:spacing w:before="240" w:line="298" w:lineRule="exact"/>
      <w:jc w:val="both"/>
    </w:pPr>
    <w:rPr>
      <w:sz w:val="20"/>
      <w:szCs w:val="20"/>
    </w:rPr>
  </w:style>
  <w:style w:type="character" w:customStyle="1" w:styleId="Exact">
    <w:name w:val="Основной текст Exact"/>
    <w:rPr>
      <w:rFonts w:ascii="Times New Roman" w:eastAsia="Times New Roman" w:hAnsi="Times New Roman" w:cs="Times New Roman"/>
      <w:spacing w:val="7"/>
      <w:sz w:val="22"/>
      <w:szCs w:val="22"/>
      <w:u w:val="none"/>
      <w:lang w:val="en-US"/>
    </w:rPr>
  </w:style>
  <w:style w:type="paragraph" w:customStyle="1" w:styleId="28">
    <w:name w:val="Основной текст2"/>
    <w:basedOn w:val="a"/>
    <w:pPr>
      <w:widowControl w:val="0"/>
      <w:shd w:val="clear" w:color="auto" w:fill="FFFFFF"/>
      <w:spacing w:line="298" w:lineRule="exact"/>
      <w:jc w:val="both"/>
    </w:pPr>
    <w:rPr>
      <w:color w:val="000000"/>
    </w:rPr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layout">
    <w:name w:val="layout"/>
  </w:style>
  <w:style w:type="paragraph" w:customStyle="1" w:styleId="14">
    <w:name w:val="Обычный1"/>
    <w:pPr>
      <w:jc w:val="both"/>
    </w:pPr>
    <w:rPr>
      <w:sz w:val="28"/>
      <w:lang w:val="uk-UA"/>
    </w:rPr>
  </w:style>
  <w:style w:type="character" w:customStyle="1" w:styleId="ae">
    <w:name w:val="Нижний колонтитул Знак"/>
    <w:link w:val="ad"/>
    <w:uiPriority w:val="99"/>
    <w:rPr>
      <w:rFonts w:ascii="Calibri" w:hAnsi="Calibri"/>
      <w:sz w:val="22"/>
      <w:szCs w:val="22"/>
      <w:lang w:val="en-US" w:eastAsia="en-US"/>
    </w:rPr>
  </w:style>
  <w:style w:type="character" w:customStyle="1" w:styleId="ac">
    <w:name w:val="Верхний колонтитул Знак"/>
    <w:link w:val="ab"/>
    <w:uiPriority w:val="99"/>
    <w:rPr>
      <w:rFonts w:ascii="Calibri" w:hAnsi="Calibri"/>
      <w:sz w:val="22"/>
      <w:szCs w:val="22"/>
      <w:lang w:val="en-US" w:eastAsia="en-US"/>
    </w:rPr>
  </w:style>
  <w:style w:type="paragraph" w:customStyle="1" w:styleId="TableContents">
    <w:name w:val="Table Contents"/>
    <w:basedOn w:val="a"/>
    <w:pPr>
      <w:widowControl w:val="0"/>
      <w:suppressLineNumbers/>
    </w:pPr>
    <w:rPr>
      <w:rFonts w:eastAsia="Andale Sans UI" w:cs="Tahoma"/>
      <w:lang w:val="en-US" w:eastAsia="en-US" w:bidi="en-US"/>
    </w:rPr>
  </w:style>
  <w:style w:type="paragraph" w:styleId="afc">
    <w:name w:val="Balloon Text"/>
    <w:basedOn w:val="a"/>
    <w:link w:val="af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qwe</Company>
  <LinksUpToDate>false</LinksUpToDate>
  <CharactersWithSpaces>7216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Irina</dc:creator>
  <cp:lastModifiedBy>Закирова Надежда Владимировна</cp:lastModifiedBy>
  <cp:revision>3</cp:revision>
  <cp:lastPrinted>2026-05-19T11:21:00Z</cp:lastPrinted>
  <dcterms:created xsi:type="dcterms:W3CDTF">2026-05-19T11:37:00Z</dcterms:created>
  <dcterms:modified xsi:type="dcterms:W3CDTF">2026-05-19T12:21:00Z</dcterms:modified>
  <cp:version>983040</cp:version>
</cp:coreProperties>
</file>